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A2" w:rsidRPr="00DB740A" w:rsidRDefault="003E15A2" w:rsidP="003E15A2">
      <w:pPr>
        <w:spacing w:after="240" w:line="360" w:lineRule="auto"/>
        <w:jc w:val="center"/>
        <w:rPr>
          <w:b/>
          <w:sz w:val="26"/>
          <w:szCs w:val="26"/>
        </w:rPr>
      </w:pPr>
      <w:r w:rsidRPr="00DB740A">
        <w:rPr>
          <w:b/>
          <w:sz w:val="26"/>
          <w:szCs w:val="26"/>
        </w:rPr>
        <w:t>KARYA TULIS ILMIAH</w:t>
      </w:r>
    </w:p>
    <w:p w:rsidR="003E15A2" w:rsidRPr="00DB740A" w:rsidRDefault="003E15A2" w:rsidP="003E15A2">
      <w:pPr>
        <w:spacing w:before="60" w:after="60" w:line="360" w:lineRule="auto"/>
        <w:ind w:right="-1"/>
        <w:jc w:val="center"/>
        <w:rPr>
          <w:b/>
          <w:sz w:val="26"/>
          <w:szCs w:val="26"/>
        </w:rPr>
      </w:pPr>
      <w:r w:rsidRPr="00DB740A">
        <w:rPr>
          <w:b/>
          <w:sz w:val="26"/>
          <w:szCs w:val="26"/>
        </w:rPr>
        <w:t>TINJAUAN KETEPATAN PENGKODEAN DIAGNOSA</w:t>
      </w:r>
      <w:r w:rsidRPr="00DB740A">
        <w:rPr>
          <w:b/>
          <w:i/>
          <w:sz w:val="26"/>
          <w:szCs w:val="26"/>
        </w:rPr>
        <w:t>NON INSULIN DEPENDENT DIABETES MELLITUS</w:t>
      </w:r>
      <w:r>
        <w:rPr>
          <w:b/>
          <w:i/>
          <w:sz w:val="26"/>
          <w:szCs w:val="26"/>
          <w:lang w:val="en-US"/>
        </w:rPr>
        <w:t xml:space="preserve"> </w:t>
      </w:r>
      <w:r w:rsidRPr="00DB740A">
        <w:rPr>
          <w:b/>
          <w:sz w:val="26"/>
          <w:szCs w:val="26"/>
        </w:rPr>
        <w:t xml:space="preserve">(NIDDM) </w:t>
      </w:r>
      <w:r>
        <w:rPr>
          <w:b/>
          <w:sz w:val="26"/>
          <w:szCs w:val="26"/>
        </w:rPr>
        <w:t xml:space="preserve">PASIEN </w:t>
      </w:r>
      <w:r w:rsidRPr="00DB740A">
        <w:rPr>
          <w:b/>
          <w:sz w:val="26"/>
          <w:szCs w:val="26"/>
        </w:rPr>
        <w:t>RAWAT INAP DI RUMAH SAKIT UM</w:t>
      </w:r>
      <w:r>
        <w:rPr>
          <w:b/>
          <w:sz w:val="26"/>
          <w:szCs w:val="26"/>
        </w:rPr>
        <w:t>UM UNIVERSITAS KRISTEN INDONESIAJAKARTA TIMUR</w:t>
      </w:r>
    </w:p>
    <w:p w:rsidR="003E15A2" w:rsidRPr="00DB740A" w:rsidRDefault="003E15A2" w:rsidP="003E15A2">
      <w:pPr>
        <w:spacing w:before="60" w:after="60" w:line="360" w:lineRule="auto"/>
        <w:ind w:right="-1"/>
        <w:jc w:val="center"/>
        <w:rPr>
          <w:b/>
          <w:sz w:val="26"/>
          <w:szCs w:val="26"/>
        </w:rPr>
      </w:pPr>
    </w:p>
    <w:p w:rsidR="003E15A2" w:rsidRPr="00A97B4A" w:rsidRDefault="003E15A2" w:rsidP="003E15A2">
      <w:pPr>
        <w:jc w:val="center"/>
        <w:rPr>
          <w:b/>
        </w:rPr>
      </w:pPr>
      <w:r w:rsidRPr="00DB740A">
        <w:rPr>
          <w:b/>
          <w:noProof/>
          <w:lang w:val="en-US"/>
        </w:rPr>
        <w:drawing>
          <wp:inline distT="0" distB="0" distL="0" distR="0">
            <wp:extent cx="2466975" cy="2422921"/>
            <wp:effectExtent l="0" t="0" r="0" b="0"/>
            <wp:docPr id="3" name="Picture 1" descr="APIKES BHJ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KES BHJ Warna.png"/>
                    <pic:cNvPicPr/>
                  </pic:nvPicPr>
                  <pic:blipFill>
                    <a:blip r:embed="rId4" cstate="print"/>
                    <a:stretch>
                      <a:fillRect/>
                    </a:stretch>
                  </pic:blipFill>
                  <pic:spPr>
                    <a:xfrm>
                      <a:off x="0" y="0"/>
                      <a:ext cx="2472723" cy="2428566"/>
                    </a:xfrm>
                    <a:prstGeom prst="rect">
                      <a:avLst/>
                    </a:prstGeom>
                  </pic:spPr>
                </pic:pic>
              </a:graphicData>
            </a:graphic>
          </wp:inline>
        </w:drawing>
      </w:r>
    </w:p>
    <w:p w:rsidR="003E15A2" w:rsidRDefault="003E15A2" w:rsidP="003E15A2">
      <w:pPr>
        <w:spacing w:line="360" w:lineRule="auto"/>
        <w:jc w:val="center"/>
      </w:pPr>
      <w:r w:rsidRPr="00DB740A">
        <w:t>Karya Tulis Ilmiah ini disusun sebagai syarat untuk menyelesaikan Program D-III Reka</w:t>
      </w:r>
      <w:r>
        <w:t>m Medis dan Informasi Kesehatan</w:t>
      </w:r>
    </w:p>
    <w:p w:rsidR="003E15A2" w:rsidRPr="00DB740A" w:rsidRDefault="003E15A2" w:rsidP="003E15A2">
      <w:pPr>
        <w:spacing w:line="360" w:lineRule="auto"/>
        <w:jc w:val="center"/>
      </w:pPr>
    </w:p>
    <w:p w:rsidR="003E15A2" w:rsidRPr="00DB740A" w:rsidRDefault="003E15A2" w:rsidP="003E15A2">
      <w:pPr>
        <w:spacing w:before="80" w:after="60" w:line="360" w:lineRule="auto"/>
        <w:jc w:val="center"/>
      </w:pPr>
      <w:r w:rsidRPr="00DB740A">
        <w:t>Oleh :</w:t>
      </w:r>
    </w:p>
    <w:p w:rsidR="003E15A2" w:rsidRPr="00C23354" w:rsidRDefault="003E15A2" w:rsidP="003E15A2">
      <w:pPr>
        <w:spacing w:before="80" w:after="60" w:line="240" w:lineRule="auto"/>
        <w:jc w:val="center"/>
        <w:rPr>
          <w:u w:val="single"/>
        </w:rPr>
      </w:pPr>
      <w:r w:rsidRPr="00C23354">
        <w:rPr>
          <w:u w:val="single"/>
        </w:rPr>
        <w:t>RIANA SAFITRI NINGRUM</w:t>
      </w:r>
    </w:p>
    <w:p w:rsidR="003E15A2" w:rsidRDefault="003E15A2" w:rsidP="003E15A2">
      <w:pPr>
        <w:spacing w:before="80" w:after="60" w:line="240" w:lineRule="auto"/>
        <w:jc w:val="center"/>
      </w:pPr>
      <w:r w:rsidRPr="00C23354">
        <w:rPr>
          <w:u w:val="single"/>
        </w:rPr>
        <w:t>16021</w:t>
      </w:r>
    </w:p>
    <w:p w:rsidR="003E15A2" w:rsidRDefault="003E15A2" w:rsidP="003E15A2">
      <w:pPr>
        <w:spacing w:before="80" w:after="60" w:line="360" w:lineRule="auto"/>
        <w:jc w:val="center"/>
      </w:pPr>
    </w:p>
    <w:p w:rsidR="003E15A2" w:rsidRDefault="003E15A2" w:rsidP="003E15A2">
      <w:pPr>
        <w:spacing w:before="80" w:after="60" w:line="360" w:lineRule="auto"/>
        <w:jc w:val="center"/>
      </w:pPr>
    </w:p>
    <w:p w:rsidR="003E15A2" w:rsidRPr="00DB740A" w:rsidRDefault="003E15A2" w:rsidP="003E15A2">
      <w:pPr>
        <w:spacing w:before="80" w:after="60" w:line="360" w:lineRule="auto"/>
        <w:jc w:val="center"/>
      </w:pPr>
    </w:p>
    <w:p w:rsidR="003E15A2" w:rsidRPr="00DB740A" w:rsidRDefault="003E15A2" w:rsidP="003E15A2">
      <w:pPr>
        <w:spacing w:line="360" w:lineRule="auto"/>
        <w:ind w:left="-567" w:right="-568"/>
        <w:jc w:val="center"/>
        <w:rPr>
          <w:b/>
          <w:sz w:val="26"/>
          <w:szCs w:val="26"/>
        </w:rPr>
      </w:pPr>
      <w:r w:rsidRPr="00DB740A">
        <w:rPr>
          <w:b/>
          <w:sz w:val="26"/>
          <w:szCs w:val="26"/>
        </w:rPr>
        <w:t>AKADEMI PEREKAM MEDIS DAN INFORMASI KESEHATAN</w:t>
      </w:r>
    </w:p>
    <w:p w:rsidR="003E15A2" w:rsidRPr="00DB740A" w:rsidRDefault="003E15A2" w:rsidP="003E15A2">
      <w:pPr>
        <w:spacing w:line="360" w:lineRule="auto"/>
        <w:ind w:left="-567" w:right="-568"/>
        <w:jc w:val="center"/>
        <w:rPr>
          <w:b/>
          <w:sz w:val="26"/>
          <w:szCs w:val="26"/>
        </w:rPr>
      </w:pPr>
      <w:r w:rsidRPr="00DB740A">
        <w:rPr>
          <w:b/>
          <w:sz w:val="26"/>
          <w:szCs w:val="26"/>
        </w:rPr>
        <w:t>BHUMI HUSADA JAKARTA</w:t>
      </w:r>
    </w:p>
    <w:p w:rsidR="003E15A2" w:rsidRDefault="003E15A2" w:rsidP="003E15A2">
      <w:pPr>
        <w:spacing w:line="360" w:lineRule="auto"/>
        <w:ind w:left="-567" w:right="-568"/>
        <w:jc w:val="center"/>
        <w:rPr>
          <w:b/>
          <w:sz w:val="26"/>
          <w:szCs w:val="26"/>
        </w:rPr>
        <w:sectPr w:rsidR="003E15A2" w:rsidSect="00C23354">
          <w:headerReference w:type="even" r:id="rId5"/>
          <w:headerReference w:type="default" r:id="rId6"/>
          <w:footerReference w:type="default" r:id="rId7"/>
          <w:footerReference w:type="first" r:id="rId8"/>
          <w:pgSz w:w="11906" w:h="16838"/>
          <w:pgMar w:top="1701" w:right="1701" w:bottom="1701" w:left="2268" w:header="709" w:footer="709" w:gutter="0"/>
          <w:pgNumType w:start="1"/>
          <w:cols w:space="708"/>
          <w:titlePg/>
          <w:docGrid w:linePitch="360"/>
        </w:sectPr>
      </w:pPr>
      <w:r w:rsidRPr="00DB740A">
        <w:rPr>
          <w:b/>
          <w:sz w:val="26"/>
          <w:szCs w:val="26"/>
        </w:rPr>
        <w:t>2019</w:t>
      </w:r>
    </w:p>
    <w:p w:rsidR="003E15A2" w:rsidRDefault="003E15A2" w:rsidP="003E15A2">
      <w:pPr>
        <w:pStyle w:val="Heading1"/>
      </w:pPr>
      <w:bookmarkStart w:id="0" w:name="_Toc9045797"/>
      <w:r>
        <w:lastRenderedPageBreak/>
        <w:t>LEMBAR PERSETUJUAN</w:t>
      </w:r>
      <w:bookmarkEnd w:id="0"/>
      <w:r>
        <w:br/>
      </w:r>
    </w:p>
    <w:p w:rsidR="003E15A2" w:rsidRPr="00C77EAC" w:rsidRDefault="003E15A2" w:rsidP="003E15A2">
      <w:r>
        <w:rPr>
          <w:noProof/>
          <w:lang w:val="en-US"/>
        </w:rPr>
        <w:drawing>
          <wp:inline distT="0" distB="0" distL="0" distR="0">
            <wp:extent cx="5039780" cy="5794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527-WA0003.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7176" b="8652"/>
                    <a:stretch/>
                  </pic:blipFill>
                  <pic:spPr bwMode="auto">
                    <a:xfrm>
                      <a:off x="0" y="0"/>
                      <a:ext cx="5039995" cy="57951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3E15A2" w:rsidRDefault="003E15A2" w:rsidP="003E15A2"/>
    <w:p w:rsidR="003E15A2" w:rsidRDefault="003E15A2" w:rsidP="003E15A2">
      <w:pPr>
        <w:pStyle w:val="Heading1"/>
        <w:sectPr w:rsidR="003E15A2" w:rsidSect="00763BA6">
          <w:footerReference w:type="first" r:id="rId10"/>
          <w:pgSz w:w="11906" w:h="16838"/>
          <w:pgMar w:top="1701" w:right="1701" w:bottom="1701" w:left="2268" w:header="709" w:footer="709" w:gutter="0"/>
          <w:pgNumType w:fmt="lowerRoman" w:start="2"/>
          <w:cols w:space="708"/>
          <w:titlePg/>
          <w:docGrid w:linePitch="360"/>
        </w:sectPr>
      </w:pPr>
      <w:bookmarkStart w:id="1" w:name="_Toc9045798"/>
    </w:p>
    <w:p w:rsidR="003E15A2" w:rsidRDefault="003E15A2" w:rsidP="003E15A2">
      <w:pPr>
        <w:pStyle w:val="Heading1"/>
      </w:pPr>
      <w:r w:rsidRPr="00763BA6">
        <w:lastRenderedPageBreak/>
        <w:t>LEMBAR PENGESAHAN</w:t>
      </w:r>
      <w:bookmarkEnd w:id="1"/>
      <w:r>
        <w:br/>
      </w:r>
    </w:p>
    <w:p w:rsidR="003E15A2" w:rsidRPr="00C77EAC" w:rsidRDefault="003E15A2" w:rsidP="003E15A2">
      <w:r>
        <w:rPr>
          <w:noProof/>
          <w:lang w:val="en-US"/>
        </w:rPr>
        <w:drawing>
          <wp:inline distT="0" distB="0" distL="0" distR="0">
            <wp:extent cx="5000625" cy="661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527-WA0002.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0412" r="781" b="1338"/>
                    <a:stretch/>
                  </pic:blipFill>
                  <pic:spPr bwMode="auto">
                    <a:xfrm>
                      <a:off x="0" y="0"/>
                      <a:ext cx="5000625" cy="6619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3E15A2" w:rsidRDefault="003E15A2" w:rsidP="003E15A2">
      <w:pPr>
        <w:jc w:val="center"/>
        <w:sectPr w:rsidR="003E15A2" w:rsidSect="00C77EAC">
          <w:pgSz w:w="11906" w:h="16838"/>
          <w:pgMar w:top="1701" w:right="1701" w:bottom="1701" w:left="2268" w:header="709" w:footer="709" w:gutter="0"/>
          <w:pgNumType w:fmt="lowerRoman"/>
          <w:cols w:space="708"/>
          <w:titlePg/>
          <w:docGrid w:linePitch="360"/>
        </w:sectPr>
      </w:pPr>
    </w:p>
    <w:p w:rsidR="003E15A2" w:rsidRDefault="003E15A2" w:rsidP="003E15A2">
      <w:pPr>
        <w:pStyle w:val="Heading1"/>
      </w:pPr>
      <w:bookmarkStart w:id="2" w:name="_Toc9045799"/>
      <w:r>
        <w:lastRenderedPageBreak/>
        <w:t>ABSTRAK</w:t>
      </w:r>
      <w:bookmarkEnd w:id="2"/>
    </w:p>
    <w:p w:rsidR="003E15A2" w:rsidRPr="003207CC" w:rsidRDefault="003E15A2" w:rsidP="003E15A2"/>
    <w:p w:rsidR="003E15A2" w:rsidRPr="003207CC" w:rsidRDefault="003E15A2" w:rsidP="003E15A2">
      <w:pPr>
        <w:spacing w:after="240" w:line="240" w:lineRule="auto"/>
        <w:ind w:left="851" w:hanging="425"/>
        <w:jc w:val="both"/>
        <w:rPr>
          <w:b/>
          <w:szCs w:val="26"/>
        </w:rPr>
      </w:pPr>
      <w:r w:rsidRPr="003207CC">
        <w:rPr>
          <w:b/>
        </w:rPr>
        <w:t xml:space="preserve">RIANA SAFITRI  NINGRUM, </w:t>
      </w:r>
      <w:r w:rsidRPr="003207CC">
        <w:rPr>
          <w:b/>
          <w:szCs w:val="26"/>
          <w:u w:val="single"/>
        </w:rPr>
        <w:t xml:space="preserve">Tinjauan ketepatan pengkodean diagnosa </w:t>
      </w:r>
      <w:r w:rsidRPr="003207CC">
        <w:rPr>
          <w:b/>
          <w:i/>
          <w:szCs w:val="26"/>
          <w:u w:val="single"/>
        </w:rPr>
        <w:t>non insulin dependent diabetes mellitus</w:t>
      </w:r>
      <w:r w:rsidRPr="003207CC">
        <w:rPr>
          <w:b/>
          <w:szCs w:val="26"/>
          <w:u w:val="single"/>
        </w:rPr>
        <w:t xml:space="preserve"> (NIDDM) pasien rawat inap</w:t>
      </w:r>
      <w:r w:rsidRPr="003207CC">
        <w:rPr>
          <w:b/>
          <w:szCs w:val="26"/>
        </w:rPr>
        <w:t xml:space="preserve">. Karya Tulis Ilmiah, Jakarta : Program D-III Akademi Perekam Medis dan Informasi Kesehatan Bhumi Husada Jakarta Tahun 2019. </w:t>
      </w:r>
      <w:r>
        <w:rPr>
          <w:b/>
          <w:szCs w:val="26"/>
        </w:rPr>
        <w:t>59</w:t>
      </w:r>
      <w:r w:rsidRPr="003207CC">
        <w:rPr>
          <w:b/>
          <w:szCs w:val="26"/>
        </w:rPr>
        <w:t xml:space="preserve"> Halaman, 5 Tabel dan 5 Lampiran. </w:t>
      </w:r>
    </w:p>
    <w:p w:rsidR="003E15A2" w:rsidRDefault="003E15A2" w:rsidP="003E15A2">
      <w:pPr>
        <w:spacing w:after="240" w:line="240" w:lineRule="auto"/>
        <w:ind w:left="426" w:firstLine="426"/>
        <w:jc w:val="both"/>
        <w:rPr>
          <w:szCs w:val="26"/>
        </w:rPr>
      </w:pPr>
      <w:r w:rsidRPr="00597D3D">
        <w:rPr>
          <w:szCs w:val="26"/>
        </w:rPr>
        <w:t>Ketepatan kode diagnosa adalah kesesuaian kode diagnosa yang ditetapkan petugas koding dengan diagnosa pada rekam med</w:t>
      </w:r>
      <w:r>
        <w:rPr>
          <w:szCs w:val="26"/>
        </w:rPr>
        <w:t xml:space="preserve">is pasien sesuai dengan aturan </w:t>
      </w:r>
      <w:r w:rsidRPr="00597D3D">
        <w:rPr>
          <w:szCs w:val="26"/>
        </w:rPr>
        <w:t>ICD-10. Tujuan penelitian ini adalah untuk mengetahui ketepatan pengkodean diagnosa NIDDM pasien</w:t>
      </w:r>
      <w:r>
        <w:rPr>
          <w:szCs w:val="26"/>
        </w:rPr>
        <w:t xml:space="preserve">  rawat inap di Rumah Sakit UKI. </w:t>
      </w:r>
      <w:r w:rsidRPr="00597D3D">
        <w:rPr>
          <w:szCs w:val="26"/>
        </w:rPr>
        <w:t xml:space="preserve">Didalam penelitian ini peneliti menggunakan metode penelitian </w:t>
      </w:r>
      <w:r>
        <w:rPr>
          <w:szCs w:val="26"/>
        </w:rPr>
        <w:t>deskriptif yaitu metode penelitian yang dilakukan terhadap sekumpulan objek.</w:t>
      </w:r>
    </w:p>
    <w:p w:rsidR="003E15A2" w:rsidRPr="00C253F8" w:rsidRDefault="003E15A2" w:rsidP="003E15A2">
      <w:pPr>
        <w:spacing w:after="240" w:line="240" w:lineRule="auto"/>
        <w:ind w:left="426" w:firstLine="426"/>
        <w:jc w:val="both"/>
        <w:rPr>
          <w:szCs w:val="26"/>
        </w:rPr>
      </w:pPr>
      <w:r>
        <w:rPr>
          <w:szCs w:val="26"/>
        </w:rPr>
        <w:t xml:space="preserve"> Berdasarkan hasil penelitian </w:t>
      </w:r>
      <w:r>
        <w:rPr>
          <w:rFonts w:eastAsia="Calibri"/>
        </w:rPr>
        <w:t>dari 58 rekam medis diagnosa NIDDM rawat inap periode Oktober-Desember 2018, terdapat 9 kode NIDDM yang tepat dengan persentase 15.5% dan 49 kode NIDDM yang tidak tepat dengan persentase 84.5%. Pada penelitian ini disarankan, melakukan</w:t>
      </w:r>
      <w:r>
        <w:rPr>
          <w:rFonts w:eastAsia="Calibri"/>
          <w:lang w:val="en-US"/>
        </w:rPr>
        <w:t xml:space="preserve"> </w:t>
      </w:r>
      <w:proofErr w:type="spellStart"/>
      <w:r>
        <w:rPr>
          <w:rFonts w:eastAsia="Calibri"/>
          <w:lang w:val="en-US"/>
        </w:rPr>
        <w:t>evaluasi</w:t>
      </w:r>
      <w:proofErr w:type="spellEnd"/>
      <w:r>
        <w:rPr>
          <w:rFonts w:eastAsia="Calibri"/>
          <w:lang w:val="en-US"/>
        </w:rPr>
        <w:t xml:space="preserve"> </w:t>
      </w:r>
      <w:proofErr w:type="spellStart"/>
      <w:r>
        <w:rPr>
          <w:rFonts w:eastAsia="Calibri"/>
          <w:lang w:val="en-US"/>
        </w:rPr>
        <w:t>terhadap</w:t>
      </w:r>
      <w:proofErr w:type="spellEnd"/>
      <w:r>
        <w:rPr>
          <w:rFonts w:eastAsia="Calibri"/>
          <w:lang w:val="en-US"/>
        </w:rPr>
        <w:t xml:space="preserve"> </w:t>
      </w:r>
      <w:proofErr w:type="spellStart"/>
      <w:r>
        <w:rPr>
          <w:rFonts w:eastAsia="Calibri"/>
          <w:lang w:val="en-US"/>
        </w:rPr>
        <w:t>kinerja</w:t>
      </w:r>
      <w:proofErr w:type="spellEnd"/>
      <w:r>
        <w:rPr>
          <w:rFonts w:eastAsia="Calibri"/>
          <w:lang w:val="en-US"/>
        </w:rPr>
        <w:t xml:space="preserve"> </w:t>
      </w:r>
      <w:proofErr w:type="spellStart"/>
      <w:r>
        <w:rPr>
          <w:rFonts w:eastAsia="Calibri"/>
          <w:lang w:val="en-US"/>
        </w:rPr>
        <w:t>petugas</w:t>
      </w:r>
      <w:proofErr w:type="spellEnd"/>
      <w:r>
        <w:rPr>
          <w:rFonts w:eastAsia="Calibri"/>
          <w:lang w:val="en-US"/>
        </w:rPr>
        <w:t xml:space="preserve"> </w:t>
      </w:r>
      <w:proofErr w:type="spellStart"/>
      <w:r>
        <w:rPr>
          <w:rFonts w:eastAsia="Calibri"/>
          <w:lang w:val="en-US"/>
        </w:rPr>
        <w:t>koding</w:t>
      </w:r>
      <w:proofErr w:type="spellEnd"/>
      <w:r>
        <w:rPr>
          <w:rFonts w:eastAsia="Calibri"/>
          <w:lang w:val="en-US"/>
        </w:rPr>
        <w:t xml:space="preserve"> </w:t>
      </w:r>
      <w:proofErr w:type="spellStart"/>
      <w:r>
        <w:rPr>
          <w:rFonts w:eastAsia="Calibri"/>
          <w:lang w:val="en-US"/>
        </w:rPr>
        <w:t>sehingga</w:t>
      </w:r>
      <w:proofErr w:type="spellEnd"/>
      <w:r>
        <w:rPr>
          <w:rFonts w:eastAsia="Calibri"/>
          <w:lang w:val="en-US"/>
        </w:rPr>
        <w:t xml:space="preserve"> </w:t>
      </w:r>
      <w:proofErr w:type="spellStart"/>
      <w:r>
        <w:rPr>
          <w:rFonts w:eastAsia="Calibri"/>
          <w:lang w:val="en-US"/>
        </w:rPr>
        <w:t>tidak</w:t>
      </w:r>
      <w:proofErr w:type="spellEnd"/>
      <w:r>
        <w:rPr>
          <w:rFonts w:eastAsia="Calibri"/>
          <w:lang w:val="en-US"/>
        </w:rPr>
        <w:t xml:space="preserve"> </w:t>
      </w:r>
      <w:proofErr w:type="spellStart"/>
      <w:r>
        <w:rPr>
          <w:rFonts w:eastAsia="Calibri"/>
          <w:lang w:val="en-US"/>
        </w:rPr>
        <w:t>akan</w:t>
      </w:r>
      <w:proofErr w:type="spellEnd"/>
      <w:r>
        <w:rPr>
          <w:rFonts w:eastAsia="Calibri"/>
          <w:lang w:val="en-US"/>
        </w:rPr>
        <w:t xml:space="preserve"> </w:t>
      </w:r>
      <w:proofErr w:type="spellStart"/>
      <w:r>
        <w:rPr>
          <w:rFonts w:eastAsia="Calibri"/>
          <w:lang w:val="en-US"/>
        </w:rPr>
        <w:t>terulang</w:t>
      </w:r>
      <w:proofErr w:type="spellEnd"/>
      <w:r>
        <w:rPr>
          <w:rFonts w:eastAsia="Calibri"/>
          <w:lang w:val="en-US"/>
        </w:rPr>
        <w:t xml:space="preserve"> </w:t>
      </w:r>
      <w:proofErr w:type="spellStart"/>
      <w:r>
        <w:rPr>
          <w:rFonts w:eastAsia="Calibri"/>
          <w:lang w:val="en-US"/>
        </w:rPr>
        <w:t>kembali</w:t>
      </w:r>
      <w:proofErr w:type="spellEnd"/>
      <w:r>
        <w:rPr>
          <w:rFonts w:eastAsia="Calibri"/>
          <w:lang w:val="en-US"/>
        </w:rPr>
        <w:t xml:space="preserve"> </w:t>
      </w:r>
      <w:proofErr w:type="spellStart"/>
      <w:r>
        <w:rPr>
          <w:rFonts w:eastAsia="Calibri"/>
          <w:lang w:val="en-US"/>
        </w:rPr>
        <w:t>kesalahan</w:t>
      </w:r>
      <w:proofErr w:type="spellEnd"/>
      <w:r>
        <w:rPr>
          <w:rFonts w:eastAsia="Calibri"/>
          <w:lang w:val="en-US"/>
        </w:rPr>
        <w:t xml:space="preserve"> </w:t>
      </w:r>
      <w:proofErr w:type="spellStart"/>
      <w:r>
        <w:rPr>
          <w:rFonts w:eastAsia="Calibri"/>
          <w:lang w:val="en-US"/>
        </w:rPr>
        <w:t>ya</w:t>
      </w:r>
      <w:proofErr w:type="spellEnd"/>
      <w:r>
        <w:rPr>
          <w:rFonts w:eastAsia="Calibri"/>
        </w:rPr>
        <w:t>n</w:t>
      </w:r>
      <w:r>
        <w:rPr>
          <w:rFonts w:eastAsia="Calibri"/>
          <w:lang w:val="en-US"/>
        </w:rPr>
        <w:t xml:space="preserve">g </w:t>
      </w:r>
      <w:proofErr w:type="spellStart"/>
      <w:r>
        <w:rPr>
          <w:rFonts w:eastAsia="Calibri"/>
          <w:lang w:val="en-US"/>
        </w:rPr>
        <w:t>sama</w:t>
      </w:r>
      <w:proofErr w:type="spellEnd"/>
      <w:r>
        <w:rPr>
          <w:rFonts w:eastAsia="Calibri"/>
          <w:lang w:val="en-US"/>
        </w:rPr>
        <w:t xml:space="preserve"> </w:t>
      </w:r>
      <w:proofErr w:type="spellStart"/>
      <w:r>
        <w:rPr>
          <w:rFonts w:eastAsia="Calibri"/>
          <w:lang w:val="en-US"/>
        </w:rPr>
        <w:t>dilain</w:t>
      </w:r>
      <w:proofErr w:type="spellEnd"/>
      <w:r>
        <w:rPr>
          <w:rFonts w:eastAsia="Calibri"/>
          <w:lang w:val="en-US"/>
        </w:rPr>
        <w:t xml:space="preserve"> </w:t>
      </w:r>
      <w:proofErr w:type="spellStart"/>
      <w:r>
        <w:rPr>
          <w:rFonts w:eastAsia="Calibri"/>
          <w:lang w:val="en-US"/>
        </w:rPr>
        <w:t>waktu</w:t>
      </w:r>
      <w:proofErr w:type="spellEnd"/>
      <w:r>
        <w:rPr>
          <w:rFonts w:eastAsia="Calibri"/>
        </w:rPr>
        <w:t xml:space="preserve"> dan petugas koding membaca atau melihat rekam medis secara menyeluruh, terutama pada formulir Catatan Perkembangan Pasien terintegrasi (CPPT). </w:t>
      </w:r>
    </w:p>
    <w:p w:rsidR="003E15A2" w:rsidRDefault="003E15A2" w:rsidP="003E15A2">
      <w:pPr>
        <w:spacing w:after="240" w:line="240" w:lineRule="auto"/>
        <w:ind w:left="426" w:firstLine="426"/>
        <w:jc w:val="both"/>
        <w:rPr>
          <w:szCs w:val="26"/>
        </w:rPr>
      </w:pPr>
    </w:p>
    <w:p w:rsidR="003E15A2" w:rsidRPr="00C31502" w:rsidRDefault="003E15A2" w:rsidP="003E15A2">
      <w:pPr>
        <w:spacing w:after="240" w:line="240" w:lineRule="auto"/>
        <w:ind w:left="426"/>
        <w:jc w:val="both"/>
        <w:rPr>
          <w:szCs w:val="26"/>
        </w:rPr>
      </w:pPr>
      <w:r>
        <w:rPr>
          <w:szCs w:val="26"/>
        </w:rPr>
        <w:t>Daftar Pustaka 14 (1994-2018)</w:t>
      </w:r>
    </w:p>
    <w:p w:rsidR="003E15A2" w:rsidRDefault="003E15A2" w:rsidP="003E15A2">
      <w:pPr>
        <w:spacing w:line="240" w:lineRule="auto"/>
        <w:ind w:left="426"/>
        <w:sectPr w:rsidR="003E15A2" w:rsidSect="006B13FF">
          <w:pgSz w:w="11906" w:h="16838"/>
          <w:pgMar w:top="1701" w:right="1701" w:bottom="1701" w:left="2268" w:header="709" w:footer="709" w:gutter="0"/>
          <w:pgNumType w:fmt="lowerRoman"/>
          <w:cols w:space="708"/>
          <w:docGrid w:linePitch="360"/>
        </w:sectPr>
      </w:pPr>
      <w:r>
        <w:t xml:space="preserve">Kata kunci : ketepatan diagnosa NIDDM </w:t>
      </w:r>
    </w:p>
    <w:p w:rsidR="003E15A2" w:rsidRPr="002C59F5" w:rsidRDefault="003E15A2" w:rsidP="003E15A2">
      <w:pPr>
        <w:pStyle w:val="Heading1"/>
        <w:rPr>
          <w:i/>
        </w:rPr>
      </w:pPr>
      <w:bookmarkStart w:id="3" w:name="_Toc9045800"/>
      <w:r w:rsidRPr="002C59F5">
        <w:rPr>
          <w:i/>
        </w:rPr>
        <w:lastRenderedPageBreak/>
        <w:t>ABSTRACT</w:t>
      </w:r>
      <w:bookmarkEnd w:id="3"/>
    </w:p>
    <w:p w:rsidR="003E15A2" w:rsidRDefault="003E15A2" w:rsidP="003E15A2"/>
    <w:p w:rsidR="003E15A2" w:rsidRPr="002C59F5" w:rsidRDefault="003E15A2" w:rsidP="003E15A2">
      <w:pPr>
        <w:pStyle w:val="HTMLPreformatted"/>
        <w:shd w:val="clear" w:color="auto" w:fill="FFFFFF"/>
        <w:ind w:left="851" w:hanging="425"/>
        <w:jc w:val="both"/>
        <w:rPr>
          <w:rFonts w:ascii="Times New Roman" w:hAnsi="Times New Roman" w:cs="Times New Roman"/>
          <w:b/>
          <w:i/>
          <w:color w:val="212121"/>
          <w:sz w:val="24"/>
          <w:shd w:val="clear" w:color="auto" w:fill="FFFFFF"/>
        </w:rPr>
      </w:pPr>
      <w:r w:rsidRPr="004C4174">
        <w:rPr>
          <w:rFonts w:ascii="Times New Roman" w:hAnsi="Times New Roman" w:cs="Times New Roman"/>
          <w:b/>
          <w:sz w:val="24"/>
        </w:rPr>
        <w:t xml:space="preserve">RIANA SAFITRI NINGRUM, </w:t>
      </w:r>
      <w:r w:rsidRPr="002C59F5">
        <w:rPr>
          <w:rFonts w:ascii="Times New Roman" w:hAnsi="Times New Roman" w:cs="Times New Roman"/>
          <w:b/>
          <w:i/>
          <w:color w:val="212121"/>
          <w:sz w:val="24"/>
          <w:u w:val="single"/>
        </w:rPr>
        <w:t xml:space="preserve">Review of the accuracy of coding of diagnoses of non-insulin dependent diabetes mellitus (NIDDM) inpatients. </w:t>
      </w:r>
      <w:r w:rsidRPr="002C59F5">
        <w:rPr>
          <w:rFonts w:ascii="Times New Roman" w:hAnsi="Times New Roman" w:cs="Times New Roman"/>
          <w:b/>
          <w:i/>
          <w:color w:val="212121"/>
          <w:sz w:val="24"/>
        </w:rPr>
        <w:t xml:space="preserve">Scientific </w:t>
      </w:r>
      <w:r w:rsidRPr="002C59F5">
        <w:rPr>
          <w:rFonts w:ascii="Times New Roman" w:hAnsi="Times New Roman" w:cs="Times New Roman"/>
          <w:b/>
          <w:i/>
          <w:sz w:val="24"/>
        </w:rPr>
        <w:t>Writing</w:t>
      </w:r>
      <w:r w:rsidRPr="002C59F5">
        <w:rPr>
          <w:rFonts w:ascii="Times New Roman" w:hAnsi="Times New Roman" w:cs="Times New Roman"/>
          <w:b/>
          <w:i/>
          <w:color w:val="212121"/>
          <w:sz w:val="24"/>
        </w:rPr>
        <w:t xml:space="preserve">, Jakarta: Medical Record Academy D-III Program and Jakarta Bhumi Husada Health Information 2019. </w:t>
      </w:r>
      <w:r w:rsidRPr="002C59F5">
        <w:rPr>
          <w:rFonts w:ascii="Times New Roman" w:hAnsi="Times New Roman" w:cs="Times New Roman"/>
          <w:b/>
          <w:i/>
          <w:color w:val="212121"/>
          <w:sz w:val="24"/>
          <w:shd w:val="clear" w:color="auto" w:fill="FFFFFF"/>
        </w:rPr>
        <w:t>59 Pages, 5 Tables and 5 Attachments.</w:t>
      </w:r>
    </w:p>
    <w:p w:rsidR="003E15A2" w:rsidRPr="002C59F5" w:rsidRDefault="003E15A2" w:rsidP="003E15A2">
      <w:pPr>
        <w:pStyle w:val="HTMLPreformatted"/>
        <w:shd w:val="clear" w:color="auto" w:fill="FFFFFF"/>
        <w:jc w:val="both"/>
        <w:rPr>
          <w:rFonts w:ascii="Times New Roman" w:hAnsi="Times New Roman" w:cs="Times New Roman"/>
          <w:i/>
          <w:color w:val="212121"/>
          <w:sz w:val="24"/>
          <w:shd w:val="clear" w:color="auto" w:fill="FFFFFF"/>
        </w:rPr>
      </w:pPr>
    </w:p>
    <w:p w:rsidR="003E15A2" w:rsidRPr="002C59F5" w:rsidRDefault="003E15A2" w:rsidP="003E15A2">
      <w:pPr>
        <w:pStyle w:val="HTMLPreformatted"/>
        <w:shd w:val="clear" w:color="auto" w:fill="FFFFFF"/>
        <w:ind w:left="426" w:hanging="426"/>
        <w:jc w:val="both"/>
        <w:rPr>
          <w:rFonts w:ascii="Times New Roman" w:hAnsi="Times New Roman" w:cs="Times New Roman"/>
          <w:i/>
          <w:sz w:val="24"/>
          <w:shd w:val="clear" w:color="auto" w:fill="FFFFFF"/>
        </w:rPr>
      </w:pPr>
      <w:r w:rsidRPr="002C59F5">
        <w:rPr>
          <w:rFonts w:ascii="Times New Roman" w:hAnsi="Times New Roman" w:cs="Times New Roman"/>
          <w:i/>
          <w:color w:val="212121"/>
          <w:sz w:val="24"/>
          <w:shd w:val="clear" w:color="auto" w:fill="FFFFFF"/>
        </w:rPr>
        <w:tab/>
      </w:r>
      <w:r w:rsidRPr="002C59F5">
        <w:rPr>
          <w:rFonts w:ascii="Times New Roman" w:hAnsi="Times New Roman" w:cs="Times New Roman"/>
          <w:i/>
          <w:color w:val="212121"/>
          <w:sz w:val="24"/>
          <w:shd w:val="clear" w:color="auto" w:fill="FFFFFF"/>
        </w:rPr>
        <w:tab/>
      </w:r>
      <w:r w:rsidRPr="002C59F5">
        <w:rPr>
          <w:rFonts w:ascii="Times New Roman" w:hAnsi="Times New Roman" w:cs="Times New Roman"/>
          <w:i/>
          <w:sz w:val="24"/>
        </w:rPr>
        <w:t xml:space="preserve">The accuracy of the diagnostic code is the suitability of the diagnostic code set by the coding officer with the diagnosis in the patient's medical record in accordance with the ICD-10 rules. </w:t>
      </w:r>
      <w:r w:rsidRPr="002C59F5">
        <w:rPr>
          <w:rFonts w:ascii="Times New Roman" w:hAnsi="Times New Roman" w:cs="Times New Roman"/>
          <w:i/>
          <w:sz w:val="24"/>
          <w:shd w:val="clear" w:color="auto" w:fill="FFFFFF"/>
        </w:rPr>
        <w:t>The purpose of this study was to determine the accuracy of the coding of NIDDM diagnoses of inpatients at UKI Hospital. In this study researchers used descriptive research methods, namely the method of research conducted on a set of objects.</w:t>
      </w:r>
    </w:p>
    <w:p w:rsidR="003E15A2" w:rsidRPr="002C59F5" w:rsidRDefault="003E15A2" w:rsidP="003E15A2">
      <w:pPr>
        <w:pStyle w:val="HTMLPreformatted"/>
        <w:shd w:val="clear" w:color="auto" w:fill="FFFFFF"/>
        <w:ind w:left="426" w:hanging="426"/>
        <w:jc w:val="both"/>
        <w:rPr>
          <w:rFonts w:ascii="Times New Roman" w:hAnsi="Times New Roman" w:cs="Times New Roman"/>
          <w:i/>
          <w:sz w:val="24"/>
        </w:rPr>
      </w:pPr>
      <w:r w:rsidRPr="002C59F5">
        <w:rPr>
          <w:rFonts w:ascii="Times New Roman" w:hAnsi="Times New Roman" w:cs="Times New Roman"/>
          <w:i/>
          <w:sz w:val="24"/>
          <w:shd w:val="clear" w:color="auto" w:fill="FFFFFF"/>
        </w:rPr>
        <w:tab/>
      </w:r>
    </w:p>
    <w:p w:rsidR="003E15A2" w:rsidRPr="002C59F5" w:rsidRDefault="003E15A2" w:rsidP="003E15A2">
      <w:pPr>
        <w:pStyle w:val="HTMLPreformatted"/>
        <w:shd w:val="clear" w:color="auto" w:fill="FFFFFF"/>
        <w:tabs>
          <w:tab w:val="left" w:pos="284"/>
        </w:tabs>
        <w:ind w:left="426" w:hanging="426"/>
        <w:jc w:val="both"/>
        <w:rPr>
          <w:rFonts w:ascii="inherit" w:hAnsi="inherit"/>
          <w:i/>
          <w:color w:val="212121"/>
        </w:rPr>
      </w:pPr>
      <w:r w:rsidRPr="002C59F5">
        <w:rPr>
          <w:rFonts w:ascii="Times New Roman" w:hAnsi="Times New Roman" w:cs="Times New Roman"/>
          <w:i/>
          <w:sz w:val="24"/>
        </w:rPr>
        <w:tab/>
      </w:r>
      <w:r w:rsidRPr="002C59F5">
        <w:rPr>
          <w:rFonts w:ascii="Times New Roman" w:hAnsi="Times New Roman" w:cs="Times New Roman"/>
          <w:i/>
          <w:sz w:val="24"/>
        </w:rPr>
        <w:tab/>
      </w:r>
      <w:r w:rsidRPr="002C59F5">
        <w:rPr>
          <w:rFonts w:ascii="Times New Roman" w:hAnsi="Times New Roman" w:cs="Times New Roman"/>
          <w:i/>
          <w:sz w:val="24"/>
        </w:rPr>
        <w:tab/>
      </w:r>
      <w:r w:rsidRPr="002C59F5">
        <w:rPr>
          <w:rFonts w:ascii="Times New Roman" w:hAnsi="Times New Roman" w:cs="Times New Roman"/>
          <w:i/>
          <w:sz w:val="24"/>
          <w:shd w:val="clear" w:color="auto" w:fill="FFFFFF"/>
        </w:rPr>
        <w:t xml:space="preserve">Based on the results of research from 58 diagnosed medical records NIDDM hospitalized for the period October-December 2018, there are 9 NIDDM codes that are appropriate with a percentage of 15.5% and 49 NIDDM codes that are not correct with a percentage of 84.5%. </w:t>
      </w:r>
      <w:r w:rsidRPr="002C59F5">
        <w:rPr>
          <w:rFonts w:ascii="Times New Roman" w:hAnsi="Times New Roman" w:cs="Times New Roman"/>
          <w:i/>
          <w:color w:val="212121"/>
          <w:sz w:val="24"/>
        </w:rPr>
        <w:t>In this study it was suggested, evaluate the performance of the coding officer so that the same mistakes will not occur again at the other time and the coding officer reads or sees the medical record thoroughly, especially.</w:t>
      </w:r>
    </w:p>
    <w:p w:rsidR="003E15A2" w:rsidRPr="002C59F5" w:rsidRDefault="003E15A2" w:rsidP="003E15A2">
      <w:pPr>
        <w:pStyle w:val="HTMLPreformatted"/>
        <w:shd w:val="clear" w:color="auto" w:fill="FFFFFF"/>
        <w:ind w:left="426" w:hanging="426"/>
        <w:jc w:val="both"/>
        <w:rPr>
          <w:rFonts w:ascii="Times New Roman" w:hAnsi="Times New Roman" w:cs="Times New Roman"/>
          <w:i/>
          <w:sz w:val="24"/>
        </w:rPr>
      </w:pPr>
    </w:p>
    <w:p w:rsidR="003E15A2" w:rsidRPr="002C59F5" w:rsidRDefault="003E15A2" w:rsidP="003E15A2">
      <w:pPr>
        <w:pStyle w:val="HTMLPreformatted"/>
        <w:shd w:val="clear" w:color="auto" w:fill="FFFFFF"/>
        <w:ind w:left="426" w:hanging="426"/>
        <w:jc w:val="both"/>
        <w:rPr>
          <w:rFonts w:ascii="Times New Roman" w:hAnsi="Times New Roman" w:cs="Times New Roman"/>
          <w:i/>
          <w:sz w:val="24"/>
        </w:rPr>
      </w:pPr>
    </w:p>
    <w:p w:rsidR="003E15A2" w:rsidRPr="002C59F5" w:rsidRDefault="003E15A2" w:rsidP="003E15A2">
      <w:pPr>
        <w:pStyle w:val="HTMLPreformatted"/>
        <w:shd w:val="clear" w:color="auto" w:fill="FFFFFF"/>
        <w:ind w:left="426"/>
        <w:jc w:val="both"/>
        <w:rPr>
          <w:rFonts w:ascii="Times New Roman" w:hAnsi="Times New Roman" w:cs="Times New Roman"/>
          <w:i/>
          <w:sz w:val="24"/>
        </w:rPr>
      </w:pPr>
      <w:r w:rsidRPr="002C59F5">
        <w:rPr>
          <w:rFonts w:ascii="Times New Roman" w:hAnsi="Times New Roman" w:cs="Times New Roman"/>
          <w:i/>
          <w:sz w:val="24"/>
        </w:rPr>
        <w:t>Bibliography 14 (1994-2018)</w:t>
      </w:r>
    </w:p>
    <w:p w:rsidR="003E15A2" w:rsidRPr="002C59F5" w:rsidRDefault="003E15A2" w:rsidP="003E15A2">
      <w:pPr>
        <w:pStyle w:val="HTMLPreformatted"/>
        <w:shd w:val="clear" w:color="auto" w:fill="FFFFFF"/>
        <w:ind w:left="426" w:hanging="426"/>
        <w:jc w:val="both"/>
        <w:rPr>
          <w:rFonts w:ascii="Times New Roman" w:hAnsi="Times New Roman" w:cs="Times New Roman"/>
          <w:i/>
          <w:sz w:val="24"/>
        </w:rPr>
      </w:pPr>
    </w:p>
    <w:p w:rsidR="003E15A2" w:rsidRPr="002C59F5" w:rsidRDefault="003E15A2" w:rsidP="003E15A2">
      <w:pPr>
        <w:pStyle w:val="HTMLPreformatted"/>
        <w:shd w:val="clear" w:color="auto" w:fill="FFFFFF"/>
        <w:ind w:left="426"/>
        <w:jc w:val="both"/>
        <w:rPr>
          <w:rFonts w:ascii="Times New Roman" w:hAnsi="Times New Roman" w:cs="Times New Roman"/>
          <w:i/>
          <w:sz w:val="24"/>
        </w:rPr>
      </w:pPr>
      <w:r w:rsidRPr="002C59F5">
        <w:rPr>
          <w:rFonts w:ascii="Times New Roman" w:hAnsi="Times New Roman" w:cs="Times New Roman"/>
          <w:i/>
          <w:sz w:val="24"/>
        </w:rPr>
        <w:t>Keywords: accuracy of NIDDM diagnosis</w:t>
      </w:r>
    </w:p>
    <w:p w:rsidR="003E15A2" w:rsidRPr="002C59F5" w:rsidRDefault="003E15A2" w:rsidP="003E15A2">
      <w:pPr>
        <w:spacing w:before="0" w:after="200" w:line="276" w:lineRule="auto"/>
        <w:rPr>
          <w:i/>
          <w:sz w:val="32"/>
        </w:rPr>
      </w:pPr>
      <w:r w:rsidRPr="002C59F5">
        <w:rPr>
          <w:i/>
          <w:sz w:val="32"/>
        </w:rPr>
        <w:br w:type="page"/>
      </w:r>
    </w:p>
    <w:p w:rsidR="00B13C34" w:rsidRDefault="003E15A2"/>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848909"/>
      <w:docPartObj>
        <w:docPartGallery w:val="Page Numbers (Bottom of Page)"/>
        <w:docPartUnique/>
      </w:docPartObj>
    </w:sdtPr>
    <w:sdtEndPr>
      <w:rPr>
        <w:noProof/>
      </w:rPr>
    </w:sdtEndPr>
    <w:sdtContent>
      <w:p w:rsidR="00326D7E" w:rsidRDefault="003E15A2">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326D7E" w:rsidRPr="00BC32B6" w:rsidRDefault="003E15A2">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7E" w:rsidRDefault="003E15A2">
    <w:pPr>
      <w:pStyle w:val="Footer"/>
      <w:jc w:val="center"/>
    </w:pPr>
  </w:p>
  <w:p w:rsidR="00326D7E" w:rsidRDefault="003E1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757027"/>
      <w:docPartObj>
        <w:docPartGallery w:val="Page Numbers (Bottom of Page)"/>
        <w:docPartUnique/>
      </w:docPartObj>
    </w:sdtPr>
    <w:sdtEndPr>
      <w:rPr>
        <w:noProof/>
      </w:rPr>
    </w:sdtEndPr>
    <w:sdtContent>
      <w:p w:rsidR="00326D7E" w:rsidRDefault="003E15A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26D7E" w:rsidRDefault="003E15A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37981"/>
      <w:docPartObj>
        <w:docPartGallery w:val="Page Numbers (Top of Page)"/>
        <w:docPartUnique/>
      </w:docPartObj>
    </w:sdtPr>
    <w:sdtEndPr>
      <w:rPr>
        <w:noProof/>
      </w:rPr>
    </w:sdtEndPr>
    <w:sdtContent>
      <w:p w:rsidR="00326D7E" w:rsidRDefault="003E15A2">
        <w:pPr>
          <w:pStyle w:val="Header"/>
          <w:jc w:val="right"/>
        </w:pPr>
        <w:r>
          <w:fldChar w:fldCharType="begin"/>
        </w:r>
        <w:r>
          <w:instrText xml:space="preserve"> PAGE   \* MERGEFORMAT </w:instrText>
        </w:r>
        <w:r>
          <w:fldChar w:fldCharType="separate"/>
        </w:r>
        <w:r>
          <w:rPr>
            <w:noProof/>
          </w:rPr>
          <w:t>iv</w:t>
        </w:r>
        <w:r>
          <w:rPr>
            <w:noProof/>
          </w:rPr>
          <w:fldChar w:fldCharType="end"/>
        </w:r>
      </w:p>
    </w:sdtContent>
  </w:sdt>
  <w:p w:rsidR="00326D7E" w:rsidRDefault="003E1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7E" w:rsidRDefault="003E15A2">
    <w:pPr>
      <w:pStyle w:val="Header"/>
      <w:jc w:val="right"/>
    </w:pPr>
  </w:p>
  <w:p w:rsidR="00326D7E" w:rsidRDefault="003E15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3E15A2"/>
    <w:rsid w:val="003E15A2"/>
    <w:rsid w:val="0044300B"/>
    <w:rsid w:val="004801F1"/>
    <w:rsid w:val="006C3B0A"/>
    <w:rsid w:val="006F2D0C"/>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A2"/>
    <w:pPr>
      <w:spacing w:before="120" w:after="120" w:line="480" w:lineRule="auto"/>
      <w:jc w:val="left"/>
    </w:pPr>
    <w:rPr>
      <w:rFonts w:ascii="Times New Roman" w:eastAsiaTheme="minorEastAsia" w:hAnsi="Times New Roman" w:cs="Times New Roman"/>
      <w:sz w:val="24"/>
      <w:szCs w:val="24"/>
      <w:lang w:val="id-ID"/>
    </w:rPr>
  </w:style>
  <w:style w:type="paragraph" w:styleId="Heading1">
    <w:name w:val="heading 1"/>
    <w:basedOn w:val="Normal"/>
    <w:next w:val="Normal"/>
    <w:link w:val="Heading1Char"/>
    <w:uiPriority w:val="9"/>
    <w:qFormat/>
    <w:rsid w:val="003E15A2"/>
    <w:pPr>
      <w:keepNext/>
      <w:keepLines/>
      <w:spacing w:before="480" w:after="0" w:line="276" w:lineRule="auto"/>
      <w:jc w:val="center"/>
      <w:outlineLvl w:val="0"/>
    </w:pPr>
    <w:rPr>
      <w:rFonts w:eastAsia="Times New Roman"/>
      <w:b/>
      <w:bCs/>
      <w:cap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5A2"/>
    <w:rPr>
      <w:rFonts w:ascii="Times New Roman" w:eastAsia="Times New Roman" w:hAnsi="Times New Roman" w:cs="Times New Roman"/>
      <w:b/>
      <w:bCs/>
      <w:caps/>
      <w:color w:val="000000"/>
      <w:sz w:val="24"/>
      <w:szCs w:val="28"/>
      <w:lang w:val="id-ID"/>
    </w:rPr>
  </w:style>
  <w:style w:type="paragraph" w:styleId="Header">
    <w:name w:val="header"/>
    <w:basedOn w:val="Normal"/>
    <w:link w:val="HeaderChar"/>
    <w:uiPriority w:val="99"/>
    <w:unhideWhenUsed/>
    <w:rsid w:val="003E15A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E15A2"/>
    <w:rPr>
      <w:rFonts w:ascii="Times New Roman" w:eastAsiaTheme="minorEastAsia" w:hAnsi="Times New Roman" w:cs="Times New Roman"/>
      <w:sz w:val="24"/>
      <w:szCs w:val="24"/>
      <w:lang w:val="id-ID"/>
    </w:rPr>
  </w:style>
  <w:style w:type="paragraph" w:styleId="Footer">
    <w:name w:val="footer"/>
    <w:basedOn w:val="Normal"/>
    <w:link w:val="FooterChar"/>
    <w:uiPriority w:val="99"/>
    <w:unhideWhenUsed/>
    <w:rsid w:val="003E15A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E15A2"/>
    <w:rPr>
      <w:rFonts w:ascii="Times New Roman" w:eastAsiaTheme="minorEastAsia" w:hAnsi="Times New Roman" w:cs="Times New Roman"/>
      <w:sz w:val="24"/>
      <w:szCs w:val="24"/>
      <w:lang w:val="id-ID"/>
    </w:rPr>
  </w:style>
  <w:style w:type="paragraph" w:styleId="HTMLPreformatted">
    <w:name w:val="HTML Preformatted"/>
    <w:basedOn w:val="Normal"/>
    <w:link w:val="HTMLPreformattedChar"/>
    <w:uiPriority w:val="99"/>
    <w:unhideWhenUsed/>
    <w:rsid w:val="003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E15A2"/>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3E15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A2"/>
    <w:rPr>
      <w:rFonts w:ascii="Tahoma" w:eastAsiaTheme="minorEastAsi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image" Target="media/image3.jpeg"/><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2019-12-03T06:16:00Z</dcterms:created>
  <dcterms:modified xsi:type="dcterms:W3CDTF">2019-12-03T06:16:00Z</dcterms:modified>
</cp:coreProperties>
</file>