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B" w:rsidRDefault="0083299B" w:rsidP="008329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TINJAUAN WAKTU PENDISTRIBUSIAN</w:t>
      </w:r>
    </w:p>
    <w:p w:rsidR="0083299B" w:rsidRDefault="0083299B" w:rsidP="008329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REKAM MEDIS RAWAT JALAN</w:t>
      </w:r>
    </w:p>
    <w:p w:rsidR="0083299B" w:rsidRDefault="0083299B" w:rsidP="008329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DI RSUD KOJA TAHUN 2015</w:t>
      </w:r>
    </w:p>
    <w:p w:rsidR="0083299B" w:rsidRDefault="0083299B" w:rsidP="008329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482188</wp:posOffset>
            </wp:positionH>
            <wp:positionV relativeFrom="paragraph">
              <wp:posOffset>36295</wp:posOffset>
            </wp:positionV>
            <wp:extent cx="4769696" cy="3621974"/>
            <wp:effectExtent l="19050" t="0" r="0" b="0"/>
            <wp:wrapNone/>
            <wp:docPr id="1" name="Picture 1" descr="https://scontent-sin.xx.fbcdn.net/hphotos-xaf1/v/t1.0-9/312226_103131949801031_182703781_n.jpg?oh=f8bfb6258aec92dea40ca6039ad6c053&amp;oe=55D4A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n.xx.fbcdn.net/hphotos-xaf1/v/t1.0-9/312226_103131949801031_182703781_n.jpg?oh=f8bfb6258aec92dea40ca6039ad6c053&amp;oe=55D4A75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41" cy="362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99B" w:rsidRDefault="0083299B" w:rsidP="0083299B">
      <w:pPr>
        <w:rPr>
          <w:rFonts w:ascii="Times New Roman" w:hAnsi="Times New Roman" w:cs="Times New Roman"/>
          <w:b/>
          <w:sz w:val="40"/>
          <w:szCs w:val="40"/>
        </w:rPr>
      </w:pPr>
    </w:p>
    <w:p w:rsidR="0083299B" w:rsidRDefault="0083299B" w:rsidP="008329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299B" w:rsidRPr="002C0E07" w:rsidRDefault="0083299B" w:rsidP="0083299B">
      <w:pPr>
        <w:rPr>
          <w:rFonts w:ascii="Times New Roman" w:hAnsi="Times New Roman" w:cs="Times New Roman"/>
          <w:sz w:val="40"/>
          <w:szCs w:val="40"/>
        </w:rPr>
      </w:pPr>
    </w:p>
    <w:p w:rsidR="0083299B" w:rsidRPr="002C0E07" w:rsidRDefault="0083299B" w:rsidP="0083299B">
      <w:pPr>
        <w:rPr>
          <w:rFonts w:ascii="Times New Roman" w:hAnsi="Times New Roman" w:cs="Times New Roman"/>
          <w:sz w:val="40"/>
          <w:szCs w:val="40"/>
        </w:rPr>
      </w:pPr>
    </w:p>
    <w:p w:rsidR="0083299B" w:rsidRPr="002C0E07" w:rsidRDefault="0083299B" w:rsidP="0083299B">
      <w:pPr>
        <w:rPr>
          <w:rFonts w:ascii="Times New Roman" w:hAnsi="Times New Roman" w:cs="Times New Roman"/>
          <w:sz w:val="40"/>
          <w:szCs w:val="40"/>
        </w:rPr>
      </w:pPr>
    </w:p>
    <w:p w:rsidR="0083299B" w:rsidRPr="002C0E07" w:rsidRDefault="0083299B" w:rsidP="0083299B">
      <w:pPr>
        <w:rPr>
          <w:rFonts w:ascii="Times New Roman" w:hAnsi="Times New Roman" w:cs="Times New Roman"/>
          <w:sz w:val="40"/>
          <w:szCs w:val="40"/>
        </w:rPr>
      </w:pPr>
    </w:p>
    <w:p w:rsidR="0083299B" w:rsidRPr="002C0E07" w:rsidRDefault="0083299B" w:rsidP="0083299B">
      <w:pPr>
        <w:rPr>
          <w:rFonts w:ascii="Times New Roman" w:hAnsi="Times New Roman" w:cs="Times New Roman"/>
          <w:sz w:val="40"/>
          <w:szCs w:val="40"/>
        </w:rPr>
      </w:pPr>
    </w:p>
    <w:p w:rsidR="0083299B" w:rsidRDefault="0083299B" w:rsidP="0083299B">
      <w:pPr>
        <w:tabs>
          <w:tab w:val="left" w:pos="1461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8310E">
        <w:rPr>
          <w:rFonts w:ascii="Times New Roman" w:hAnsi="Times New Roman" w:cs="Times New Roman"/>
          <w:sz w:val="32"/>
          <w:szCs w:val="32"/>
        </w:rPr>
        <w:t>Karya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Tulis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Ilmiah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disusun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sebagai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salah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satu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syarat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untuk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menyelesaikan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program D</w:t>
      </w:r>
      <w:r>
        <w:rPr>
          <w:rFonts w:ascii="Times New Roman" w:hAnsi="Times New Roman" w:cs="Times New Roman"/>
          <w:sz w:val="32"/>
          <w:szCs w:val="32"/>
        </w:rPr>
        <w:t>-III</w:t>
      </w:r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 w:rsidRPr="0038310E">
        <w:rPr>
          <w:rFonts w:ascii="Times New Roman" w:hAnsi="Times New Roman" w:cs="Times New Roman"/>
          <w:sz w:val="32"/>
          <w:szCs w:val="32"/>
        </w:rPr>
        <w:t>ekam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Medis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Informasi</w:t>
      </w:r>
      <w:proofErr w:type="spellEnd"/>
      <w:r w:rsidRPr="003831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10E">
        <w:rPr>
          <w:rFonts w:ascii="Times New Roman" w:hAnsi="Times New Roman" w:cs="Times New Roman"/>
          <w:sz w:val="32"/>
          <w:szCs w:val="32"/>
        </w:rPr>
        <w:t>Kesehatan</w:t>
      </w:r>
      <w:proofErr w:type="spellEnd"/>
    </w:p>
    <w:p w:rsidR="0083299B" w:rsidRDefault="0083299B" w:rsidP="0083299B">
      <w:pPr>
        <w:tabs>
          <w:tab w:val="left" w:pos="146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3299B" w:rsidRPr="0038310E" w:rsidRDefault="0083299B" w:rsidP="008329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3299B" w:rsidRPr="0038310E" w:rsidRDefault="0083299B" w:rsidP="0083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AFRIDA YENI</w:t>
      </w:r>
    </w:p>
    <w:p w:rsidR="0083299B" w:rsidRPr="0038310E" w:rsidRDefault="0083299B" w:rsidP="0083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13018</w:t>
      </w:r>
    </w:p>
    <w:p w:rsidR="0083299B" w:rsidRPr="0038310E" w:rsidRDefault="0083299B" w:rsidP="0083299B">
      <w:pPr>
        <w:tabs>
          <w:tab w:val="left" w:pos="146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3299B" w:rsidRDefault="0083299B" w:rsidP="008329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AKADEMI PEREKAM MEDIS DAN INFORMASI KESEHATAN BHUMI HUSADA </w:t>
      </w:r>
      <w:r w:rsidRPr="00A7025B">
        <w:rPr>
          <w:rFonts w:ascii="Times New Roman" w:hAnsi="Times New Roman" w:cs="Times New Roman"/>
          <w:sz w:val="32"/>
          <w:szCs w:val="32"/>
        </w:rPr>
        <w:t>JAKARTA</w:t>
      </w:r>
    </w:p>
    <w:p w:rsidR="0083299B" w:rsidRPr="004A0015" w:rsidRDefault="0083299B" w:rsidP="0083299B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680">
        <w:rPr>
          <w:rFonts w:ascii="Times New Roman" w:hAnsi="Times New Roman" w:cs="Times New Roman"/>
          <w:sz w:val="32"/>
          <w:szCs w:val="32"/>
        </w:rPr>
        <w:t>TAHUN</w:t>
      </w:r>
      <w:r>
        <w:rPr>
          <w:rFonts w:ascii="Times New Roman" w:hAnsi="Times New Roman" w:cs="Times New Roman"/>
          <w:sz w:val="32"/>
          <w:szCs w:val="32"/>
        </w:rPr>
        <w:t xml:space="preserve"> 2015</w:t>
      </w: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3C">
        <w:rPr>
          <w:rFonts w:ascii="Times New Roman" w:hAnsi="Times New Roman" w:cs="Times New Roman"/>
          <w:b/>
          <w:sz w:val="28"/>
          <w:szCs w:val="28"/>
        </w:rPr>
        <w:lastRenderedPageBreak/>
        <w:t>LEMBAR P</w:t>
      </w:r>
      <w:r>
        <w:rPr>
          <w:rFonts w:ascii="Times New Roman" w:hAnsi="Times New Roman" w:cs="Times New Roman"/>
          <w:b/>
          <w:sz w:val="28"/>
          <w:szCs w:val="28"/>
        </w:rPr>
        <w:t>ERSETUJUAN</w:t>
      </w: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  WAKTU PENDISTRIBUSIAN REKAM MEDIS  </w:t>
      </w: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RAWAT JALAN RSUD KOJA TAHUN 2015</w:t>
      </w:r>
    </w:p>
    <w:p w:rsidR="008329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BHUMI HUSADA JAKARTA</w:t>
      </w: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66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AKADEMIK                                    PEMBIMBING LAPANGAN</w:t>
      </w:r>
    </w:p>
    <w:p w:rsidR="0083299B" w:rsidRDefault="0083299B" w:rsidP="0083299B">
      <w:pPr>
        <w:tabs>
          <w:tab w:val="left" w:pos="6636"/>
        </w:tabs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Widjaya,SKM,MM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SitiMaryani</w:t>
      </w:r>
      <w:proofErr w:type="spellEnd"/>
      <w:r>
        <w:rPr>
          <w:rFonts w:ascii="Times New Roman" w:hAnsi="Times New Roman" w:cs="Times New Roman"/>
          <w:sz w:val="24"/>
          <w:szCs w:val="24"/>
        </w:rPr>
        <w:t>, SKM</w:t>
      </w:r>
    </w:p>
    <w:p w:rsidR="0083299B" w:rsidRDefault="0083299B" w:rsidP="0083299B"/>
    <w:p w:rsidR="0083299B" w:rsidRDefault="0083299B" w:rsidP="0083299B"/>
    <w:p w:rsidR="0083299B" w:rsidRDefault="0083299B" w:rsidP="0083299B"/>
    <w:p w:rsidR="0083299B" w:rsidRDefault="0083299B" w:rsidP="0083299B"/>
    <w:p w:rsidR="0083299B" w:rsidRDefault="0083299B" w:rsidP="0083299B"/>
    <w:p w:rsidR="0083299B" w:rsidRDefault="0083299B" w:rsidP="0083299B"/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07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6B9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D-</w:t>
      </w:r>
      <w:r w:rsidRPr="00AC6B9B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83299B" w:rsidRPr="00AC6B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9B" w:rsidRPr="00AC6B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3299B" w:rsidRPr="00AC6B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Widjaja,SKM,MM</w:t>
      </w:r>
      <w:proofErr w:type="spellEnd"/>
    </w:p>
    <w:p w:rsidR="0083299B" w:rsidRPr="002207A9" w:rsidRDefault="0083299B" w:rsidP="0083299B">
      <w:pPr>
        <w:tabs>
          <w:tab w:val="left" w:pos="339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83299B" w:rsidRPr="006855B1" w:rsidRDefault="0083299B" w:rsidP="0083299B">
      <w:pPr>
        <w:tabs>
          <w:tab w:val="left" w:pos="33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3299B" w:rsidRPr="00AC6B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99B" w:rsidRPr="00AC6B9B" w:rsidRDefault="0083299B" w:rsidP="0083299B">
      <w:pPr>
        <w:tabs>
          <w:tab w:val="left" w:pos="33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Ambarwati,S.Sit,MIK</w:t>
      </w:r>
      <w:proofErr w:type="spellEnd"/>
    </w:p>
    <w:p w:rsidR="0083299B" w:rsidRPr="000C5289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8329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6B9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C6B9B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3299B" w:rsidRPr="00AC6B9B" w:rsidRDefault="0083299B" w:rsidP="0083299B">
      <w:pPr>
        <w:tabs>
          <w:tab w:val="left" w:pos="3398"/>
        </w:tabs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SKM.MM</w:t>
      </w:r>
      <w:bookmarkStart w:id="0" w:name="_GoBack"/>
      <w:bookmarkEnd w:id="0"/>
    </w:p>
    <w:p w:rsidR="0083299B" w:rsidRPr="00747948" w:rsidRDefault="0083299B" w:rsidP="0083299B">
      <w:pPr>
        <w:tabs>
          <w:tab w:val="left" w:pos="339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83299B" w:rsidRDefault="0083299B" w:rsidP="0083299B">
      <w:pPr>
        <w:tabs>
          <w:tab w:val="left" w:pos="33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0C5289">
        <w:rPr>
          <w:rFonts w:ascii="Times New Roman" w:hAnsi="Times New Roman" w:cs="Times New Roman"/>
          <w:sz w:val="24"/>
          <w:szCs w:val="24"/>
        </w:rPr>
        <w:t>Direktu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9B" w:rsidRDefault="0083299B" w:rsidP="008329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5289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0C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89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 w:rsidRPr="000C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89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0C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C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89">
        <w:rPr>
          <w:rFonts w:ascii="Times New Roman" w:hAnsi="Times New Roman" w:cs="Times New Roman"/>
          <w:sz w:val="24"/>
          <w:szCs w:val="24"/>
        </w:rPr>
        <w:t>Kese</w:t>
      </w:r>
      <w:r>
        <w:rPr>
          <w:rFonts w:ascii="Times New Roman" w:hAnsi="Times New Roman" w:cs="Times New Roman"/>
          <w:sz w:val="24"/>
          <w:szCs w:val="24"/>
        </w:rPr>
        <w:t>hehatan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99B" w:rsidRDefault="0083299B" w:rsidP="0083299B">
      <w:pPr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rPr>
          <w:rFonts w:ascii="Times New Roman" w:hAnsi="Times New Roman" w:cs="Times New Roman"/>
          <w:sz w:val="24"/>
          <w:szCs w:val="24"/>
        </w:rPr>
      </w:pPr>
    </w:p>
    <w:p w:rsidR="0083299B" w:rsidRDefault="0083299B" w:rsidP="00832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drg.Tite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Kabul,MSc.PH</w:t>
      </w:r>
      <w:proofErr w:type="spellEnd"/>
    </w:p>
    <w:p w:rsidR="0083299B" w:rsidRDefault="0083299B" w:rsidP="0083299B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29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299B" w:rsidRDefault="0083299B" w:rsidP="00832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9B" w:rsidRDefault="0083299B" w:rsidP="00832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9B" w:rsidRDefault="0083299B" w:rsidP="00832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9B" w:rsidRDefault="0083299B" w:rsidP="00832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9B" w:rsidRDefault="0083299B" w:rsidP="00832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9B" w:rsidRDefault="0083299B" w:rsidP="00832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9B" w:rsidRDefault="0083299B" w:rsidP="00832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9B" w:rsidRPr="009E7581" w:rsidRDefault="0083299B" w:rsidP="00832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83299B" w:rsidRDefault="0083299B" w:rsidP="0083299B">
      <w:pPr>
        <w:tabs>
          <w:tab w:val="left" w:pos="339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99B" w:rsidRDefault="0083299B" w:rsidP="0083299B">
      <w:pPr>
        <w:tabs>
          <w:tab w:val="left" w:pos="33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AFRIDA YENI, </w:t>
      </w:r>
      <w:proofErr w:type="spellStart"/>
      <w:r w:rsidRPr="007C3652">
        <w:rPr>
          <w:rFonts w:ascii="Times New Roman" w:hAnsi="Times New Roman" w:cs="Times New Roman"/>
          <w:b/>
          <w:sz w:val="24"/>
          <w:szCs w:val="24"/>
          <w:u w:val="single"/>
        </w:rPr>
        <w:t>Tinjauan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C3652">
        <w:rPr>
          <w:rFonts w:ascii="Times New Roman" w:hAnsi="Times New Roman" w:cs="Times New Roman"/>
          <w:b/>
          <w:sz w:val="24"/>
          <w:szCs w:val="24"/>
          <w:u w:val="single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C3652">
        <w:rPr>
          <w:rFonts w:ascii="Times New Roman" w:hAnsi="Times New Roman" w:cs="Times New Roman"/>
          <w:b/>
          <w:sz w:val="24"/>
          <w:szCs w:val="24"/>
          <w:u w:val="single"/>
        </w:rPr>
        <w:t>Pendistri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busian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Rekam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Rawat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Jalan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RSUD </w:t>
      </w:r>
      <w:proofErr w:type="spellStart"/>
      <w:r w:rsidRPr="007C3652">
        <w:rPr>
          <w:rFonts w:ascii="Times New Roman" w:hAnsi="Times New Roman" w:cs="Times New Roman"/>
          <w:b/>
          <w:sz w:val="24"/>
          <w:szCs w:val="24"/>
          <w:u w:val="single"/>
        </w:rPr>
        <w:t>Koja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KaryaTulis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Program Diploma-III, Jakarta 2015.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99B" w:rsidRDefault="0083299B" w:rsidP="0083299B">
      <w:pPr>
        <w:tabs>
          <w:tab w:val="left" w:pos="33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99B" w:rsidRDefault="0083299B" w:rsidP="0083299B">
      <w:pPr>
        <w:tabs>
          <w:tab w:val="left" w:pos="33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40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loket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tracer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2x24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99B" w:rsidRDefault="0083299B" w:rsidP="0083299B">
      <w:pPr>
        <w:tabs>
          <w:tab w:val="left" w:pos="33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loket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tracer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x 24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99B" w:rsidRDefault="0083299B" w:rsidP="0083299B">
      <w:pPr>
        <w:tabs>
          <w:tab w:val="left" w:pos="33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12 (1996-2014)</w:t>
      </w:r>
    </w:p>
    <w:p w:rsidR="0083299B" w:rsidRDefault="0083299B" w:rsidP="0083299B"/>
    <w:p w:rsidR="00B13C34" w:rsidRDefault="0083299B"/>
    <w:sectPr w:rsidR="00B13C34" w:rsidSect="000E1E4A">
      <w:pgSz w:w="11907" w:h="16839" w:code="9"/>
      <w:pgMar w:top="1440" w:right="1440" w:bottom="1440" w:left="1440" w:header="4320" w:footer="43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3299B"/>
    <w:rsid w:val="0044300B"/>
    <w:rsid w:val="004801F1"/>
    <w:rsid w:val="006C3B0A"/>
    <w:rsid w:val="0083299B"/>
    <w:rsid w:val="00BB5167"/>
    <w:rsid w:val="00D5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9B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2019-12-05T03:27:00Z</dcterms:created>
  <dcterms:modified xsi:type="dcterms:W3CDTF">2019-12-05T03:29:00Z</dcterms:modified>
</cp:coreProperties>
</file>