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79" w:rsidRPr="00A71C53" w:rsidRDefault="003F5479" w:rsidP="003F5479">
      <w:pPr>
        <w:spacing w:line="480" w:lineRule="auto"/>
        <w:ind w:left="2880" w:hanging="2880"/>
        <w:jc w:val="center"/>
        <w:rPr>
          <w:rFonts w:ascii="Times New Roman" w:hAnsi="Times New Roman" w:cs="Times New Roman"/>
          <w:b/>
          <w:sz w:val="28"/>
          <w:szCs w:val="28"/>
          <w:lang w:val="id-ID"/>
        </w:rPr>
      </w:pPr>
      <w:r w:rsidRPr="00A71C53">
        <w:rPr>
          <w:rFonts w:ascii="Times New Roman" w:hAnsi="Times New Roman" w:cs="Times New Roman"/>
          <w:b/>
          <w:sz w:val="28"/>
          <w:szCs w:val="28"/>
          <w:lang w:val="id-ID"/>
        </w:rPr>
        <w:t>BAB II</w:t>
      </w:r>
    </w:p>
    <w:p w:rsidR="003F5479" w:rsidRPr="00A71C53" w:rsidRDefault="003F5479" w:rsidP="003F5479">
      <w:pPr>
        <w:spacing w:line="480" w:lineRule="auto"/>
        <w:jc w:val="center"/>
        <w:rPr>
          <w:rFonts w:ascii="Times New Roman" w:hAnsi="Times New Roman" w:cs="Times New Roman"/>
          <w:b/>
          <w:sz w:val="28"/>
          <w:szCs w:val="28"/>
          <w:lang w:val="id-ID"/>
        </w:rPr>
      </w:pPr>
      <w:r w:rsidRPr="00A71C53">
        <w:rPr>
          <w:rFonts w:ascii="Times New Roman" w:hAnsi="Times New Roman" w:cs="Times New Roman"/>
          <w:b/>
          <w:sz w:val="28"/>
          <w:szCs w:val="28"/>
          <w:lang w:val="id-ID"/>
        </w:rPr>
        <w:t>TINJAUAN PUSTAKA</w:t>
      </w:r>
    </w:p>
    <w:p w:rsidR="003F5479" w:rsidRPr="009162CE" w:rsidRDefault="003F5479" w:rsidP="003F5479">
      <w:pPr>
        <w:spacing w:line="480" w:lineRule="auto"/>
        <w:ind w:left="2160" w:firstLine="720"/>
        <w:rPr>
          <w:rFonts w:ascii="Times New Roman" w:hAnsi="Times New Roman" w:cs="Times New Roman"/>
          <w:b/>
          <w:sz w:val="24"/>
          <w:szCs w:val="24"/>
          <w:lang w:val="id-ID"/>
        </w:rPr>
      </w:pPr>
    </w:p>
    <w:p w:rsidR="003F5479" w:rsidRPr="009162CE" w:rsidRDefault="003F5479" w:rsidP="003F5479">
      <w:pPr>
        <w:pStyle w:val="ListParagraph"/>
        <w:numPr>
          <w:ilvl w:val="0"/>
          <w:numId w:val="1"/>
        </w:numPr>
        <w:spacing w:line="480" w:lineRule="auto"/>
        <w:ind w:left="709"/>
        <w:jc w:val="both"/>
        <w:rPr>
          <w:rFonts w:ascii="Times New Roman" w:hAnsi="Times New Roman" w:cs="Times New Roman"/>
          <w:b/>
          <w:sz w:val="24"/>
          <w:szCs w:val="24"/>
          <w:lang w:val="id-ID"/>
        </w:rPr>
      </w:pPr>
      <w:r w:rsidRPr="009162CE">
        <w:rPr>
          <w:rFonts w:ascii="Times New Roman" w:hAnsi="Times New Roman" w:cs="Times New Roman"/>
          <w:b/>
          <w:sz w:val="24"/>
          <w:szCs w:val="24"/>
          <w:lang w:val="id-ID"/>
        </w:rPr>
        <w:t>Kerangka Teori</w:t>
      </w:r>
    </w:p>
    <w:p w:rsidR="003F5479" w:rsidRPr="009162CE" w:rsidRDefault="003F5479" w:rsidP="003F5479">
      <w:pPr>
        <w:pStyle w:val="ListParagraph"/>
        <w:numPr>
          <w:ilvl w:val="0"/>
          <w:numId w:val="2"/>
        </w:numPr>
        <w:spacing w:line="480" w:lineRule="auto"/>
        <w:ind w:left="1134"/>
        <w:jc w:val="both"/>
        <w:rPr>
          <w:rFonts w:ascii="Times New Roman" w:hAnsi="Times New Roman" w:cs="Times New Roman"/>
          <w:b/>
          <w:sz w:val="24"/>
          <w:szCs w:val="24"/>
          <w:lang w:val="id-ID"/>
        </w:rPr>
      </w:pPr>
      <w:r w:rsidRPr="009162CE">
        <w:rPr>
          <w:rFonts w:ascii="Times New Roman" w:hAnsi="Times New Roman" w:cs="Times New Roman"/>
          <w:b/>
          <w:sz w:val="24"/>
          <w:szCs w:val="24"/>
          <w:lang w:val="id-ID"/>
        </w:rPr>
        <w:t>Definisi Rekam Medis</w:t>
      </w:r>
    </w:p>
    <w:p w:rsidR="003F5479" w:rsidRPr="009162CE" w:rsidRDefault="003F5479" w:rsidP="003F5479">
      <w:pPr>
        <w:pStyle w:val="ListParagraph"/>
        <w:spacing w:line="480" w:lineRule="auto"/>
        <w:ind w:left="1134" w:firstLine="720"/>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t>Seluruh penyelenggaraan pelayanan kesehatan dalam upaya kesehatan pokok direkam sebagai medical record (RM).  Pengertian rekam medis demikian beragam, dalam hal ini terlihat dari beberapa pendapat para ahli yaitu di tinjau dari :</w:t>
      </w:r>
    </w:p>
    <w:p w:rsidR="003F5479" w:rsidRPr="00951FB3" w:rsidRDefault="003F5479" w:rsidP="003F5479">
      <w:pPr>
        <w:pStyle w:val="ListParagraph"/>
        <w:numPr>
          <w:ilvl w:val="0"/>
          <w:numId w:val="3"/>
        </w:numPr>
        <w:spacing w:line="480" w:lineRule="auto"/>
        <w:ind w:left="1418"/>
        <w:jc w:val="both"/>
        <w:rPr>
          <w:sz w:val="24"/>
          <w:szCs w:val="24"/>
        </w:rPr>
      </w:pPr>
      <w:r>
        <w:rPr>
          <w:rFonts w:ascii="Times New Roman" w:hAnsi="Times New Roman" w:cs="Times New Roman"/>
          <w:sz w:val="24"/>
          <w:szCs w:val="24"/>
          <w:lang w:val="id-ID"/>
        </w:rPr>
        <w:t>Menurut PERMEN</w:t>
      </w:r>
      <w:r w:rsidRPr="00951FB3">
        <w:rPr>
          <w:rFonts w:ascii="Times New Roman" w:hAnsi="Times New Roman" w:cs="Times New Roman"/>
          <w:sz w:val="24"/>
          <w:szCs w:val="24"/>
          <w:lang w:val="id-ID"/>
        </w:rPr>
        <w:t>KES 296/MENKES/III/2008 merupakan berkas yang berisikan catatan dan dokumen tentang identitas pasien, pemeriksaan, pengobatan, tindakan, dan pelayanan lain yang diberikan kepada pasien.</w:t>
      </w:r>
      <w:r w:rsidRPr="009162CE">
        <w:rPr>
          <w:rStyle w:val="FootnoteReference"/>
          <w:rFonts w:ascii="Times New Roman" w:hAnsi="Times New Roman" w:cs="Times New Roman"/>
          <w:sz w:val="24"/>
          <w:szCs w:val="24"/>
          <w:lang w:val="id-ID"/>
        </w:rPr>
        <w:footnoteReference w:id="1"/>
      </w:r>
    </w:p>
    <w:p w:rsidR="003F5479" w:rsidRPr="009162CE" w:rsidRDefault="003F5479" w:rsidP="003F5479">
      <w:pPr>
        <w:pStyle w:val="ListParagraph"/>
        <w:numPr>
          <w:ilvl w:val="0"/>
          <w:numId w:val="3"/>
        </w:numPr>
        <w:spacing w:line="480" w:lineRule="auto"/>
        <w:ind w:left="1418"/>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t>Menurut Edna K. Huffman Rekam Medis merupakan kumpulan-kumpulan dari fakta-fakta atau bukti keadaan pasien, riwayat penyakit pengobatan masa lalu serta saat ini yang ditulis oleh profesi kesehatan yang memberikan pelayanan kepada pasien tersebut.</w:t>
      </w:r>
      <w:r w:rsidRPr="009162CE">
        <w:rPr>
          <w:rStyle w:val="FootnoteReference"/>
          <w:rFonts w:ascii="Times New Roman" w:hAnsi="Times New Roman" w:cs="Times New Roman"/>
          <w:sz w:val="24"/>
          <w:szCs w:val="24"/>
          <w:lang w:val="id-ID"/>
        </w:rPr>
        <w:footnoteReference w:id="2"/>
      </w:r>
    </w:p>
    <w:p w:rsidR="003F5479" w:rsidRDefault="003F5479" w:rsidP="003F5479">
      <w:pPr>
        <w:pStyle w:val="ListParagraph"/>
        <w:numPr>
          <w:ilvl w:val="0"/>
          <w:numId w:val="3"/>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Menurut petunjuk Teknik Penyelengara Rekam Medis adalah merupakan keterangan baik yang tertulis maupun yang terekam tentang identitas, anamnesa, pemeriksaan fisik, laboratorium, segala pelayanan dan tindakan medik yang diberikan kepada pasien baik rawat inap, rawat jalan maupun yand mendapat perawatan gawat darurat.</w:t>
      </w:r>
      <w:r>
        <w:rPr>
          <w:rStyle w:val="FootnoteReference"/>
          <w:rFonts w:ascii="Times New Roman" w:hAnsi="Times New Roman" w:cs="Times New Roman"/>
          <w:sz w:val="24"/>
          <w:szCs w:val="24"/>
          <w:lang w:val="id-ID"/>
        </w:rPr>
        <w:footnoteReference w:id="3"/>
      </w:r>
    </w:p>
    <w:p w:rsidR="003F5479" w:rsidRDefault="003F5479" w:rsidP="003F5479">
      <w:pPr>
        <w:pStyle w:val="ListParagraph"/>
        <w:spacing w:line="480" w:lineRule="auto"/>
        <w:ind w:left="1134"/>
        <w:jc w:val="both"/>
        <w:rPr>
          <w:rFonts w:ascii="Times New Roman" w:hAnsi="Times New Roman" w:cs="Times New Roman"/>
          <w:sz w:val="24"/>
          <w:szCs w:val="24"/>
          <w:lang w:val="id-ID"/>
        </w:rPr>
      </w:pPr>
    </w:p>
    <w:p w:rsidR="003F5479" w:rsidRDefault="003F5479" w:rsidP="003F5479">
      <w:pPr>
        <w:pStyle w:val="ListParagraph"/>
        <w:numPr>
          <w:ilvl w:val="0"/>
          <w:numId w:val="2"/>
        </w:numPr>
        <w:spacing w:line="48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Penyelengaraan Rekam Medis dan Informasi Kesehatan</w:t>
      </w:r>
    </w:p>
    <w:p w:rsidR="003F5479" w:rsidRDefault="003F5479" w:rsidP="003F5479">
      <w:pPr>
        <w:spacing w:line="480" w:lineRule="auto"/>
        <w:ind w:left="1134" w:firstLine="720"/>
        <w:jc w:val="both"/>
        <w:rPr>
          <w:rFonts w:ascii="Times New Roman" w:hAnsi="Times New Roman" w:cs="Times New Roman"/>
          <w:sz w:val="24"/>
          <w:szCs w:val="24"/>
          <w:lang w:val="id-ID"/>
        </w:rPr>
      </w:pPr>
      <w:r w:rsidRPr="003E587B">
        <w:rPr>
          <w:rFonts w:ascii="Times New Roman" w:hAnsi="Times New Roman" w:cs="Times New Roman"/>
          <w:sz w:val="24"/>
          <w:szCs w:val="24"/>
          <w:lang w:val="id-ID"/>
        </w:rPr>
        <w:t>Tujuan penyelenggaraan rekam medis adalah untuk menunjang tertib</w:t>
      </w:r>
      <w:r>
        <w:rPr>
          <w:rFonts w:ascii="Times New Roman" w:hAnsi="Times New Roman" w:cs="Times New Roman"/>
          <w:sz w:val="24"/>
          <w:szCs w:val="24"/>
          <w:lang w:val="id-ID"/>
        </w:rPr>
        <w:t xml:space="preserve"> administrasi dalam rangka upaya peningkatan pelayanan kesehatan yang diberikan kepada pasien/klien serta keluarga dirumah sakit. Tanpa didukung suatu sistem pengolahan rekam medis yang baik dan benar, tidak mungkin administrasi rumah sakit akan berhasil sebagaimana yang diharapkan tertib administrasi merupakan salah satu faktor yang menentukan didalam upaya pelayanan kesehatan di Rumah Sakit.</w:t>
      </w:r>
    </w:p>
    <w:p w:rsidR="003F5479" w:rsidRDefault="003F5479" w:rsidP="003F5479">
      <w:pPr>
        <w:pStyle w:val="ListParagraph"/>
        <w:numPr>
          <w:ilvl w:val="0"/>
          <w:numId w:val="2"/>
        </w:numPr>
        <w:spacing w:line="48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Kepemilikan Rekam Medis</w:t>
      </w:r>
    </w:p>
    <w:p w:rsidR="003F5479" w:rsidRDefault="003F5479" w:rsidP="003F5479">
      <w:pPr>
        <w:spacing w:line="480" w:lineRule="auto"/>
        <w:ind w:left="1134" w:firstLine="720"/>
        <w:jc w:val="both"/>
        <w:rPr>
          <w:rFonts w:ascii="Times New Roman" w:hAnsi="Times New Roman" w:cs="Times New Roman"/>
          <w:sz w:val="24"/>
          <w:szCs w:val="24"/>
          <w:lang w:val="id-ID"/>
        </w:rPr>
      </w:pPr>
      <w:r w:rsidRPr="003E587B">
        <w:rPr>
          <w:rFonts w:ascii="Times New Roman" w:hAnsi="Times New Roman" w:cs="Times New Roman"/>
          <w:sz w:val="24"/>
          <w:szCs w:val="24"/>
          <w:lang w:val="id-ID"/>
        </w:rPr>
        <w:t>Kepemilikan rekam medis mengandung dua aspek, yaitu bahwa rekam medis adalah milik pasien yang bersangkutan</w:t>
      </w:r>
      <w:r>
        <w:rPr>
          <w:rFonts w:ascii="Times New Roman" w:hAnsi="Times New Roman" w:cs="Times New Roman"/>
          <w:sz w:val="24"/>
          <w:szCs w:val="24"/>
          <w:lang w:val="id-ID"/>
        </w:rPr>
        <w:t>, sedangkan fisik rekam medis adalah milik dari sarana kesehatan atau rumah sakit. Selain itu juga berhak untuk mengetahui segala sesuatu tentang penyakitnya (hak dan informasi) dalam rangka membuat keputusan tindakan apa yang dilakukan terhadap dirinya. Beberapa hal yang perlu mendapat perhatian bagi para petugas pelayanan kesehatan dan informasi kesehatan dan informasi kesehatan yang terlibat pada pelayanan kesehatan pada pasien adalah :</w:t>
      </w:r>
    </w:p>
    <w:p w:rsidR="003F5479" w:rsidRDefault="003F5479" w:rsidP="003F5479">
      <w:pPr>
        <w:pStyle w:val="ListParagraph"/>
        <w:numPr>
          <w:ilvl w:val="0"/>
          <w:numId w:val="4"/>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Tidak diperkenalkan untuk membawa rekam medis keluar dari instalasi pelayanan kesehatan, kecuali atas izin pimpinan dan dengan sepengetahuan menajer instalasi rekam medis, dimana peraturan tersebut digariskan oleh pimpinan rumah sakit.</w:t>
      </w:r>
    </w:p>
    <w:p w:rsidR="003F5479" w:rsidRDefault="003F5479" w:rsidP="003F5479">
      <w:pPr>
        <w:pStyle w:val="ListParagraph"/>
        <w:numPr>
          <w:ilvl w:val="0"/>
          <w:numId w:val="4"/>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Petugas unit rekam medis antara lain bertanggung jawab penuh terhadap isi dan rahasia penyakit pasien tersebut.</w:t>
      </w:r>
    </w:p>
    <w:p w:rsidR="003F5479" w:rsidRDefault="003F5479" w:rsidP="003F5479">
      <w:pPr>
        <w:pStyle w:val="ListParagraph"/>
        <w:numPr>
          <w:ilvl w:val="0"/>
          <w:numId w:val="4"/>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Petugas unit rekam medis harus benar-benar menjaga agar berkas tersebut tersimpan dan tertata dengan baik kemungkinan pencurian berkas.</w:t>
      </w:r>
      <w:r>
        <w:rPr>
          <w:rStyle w:val="FootnoteReference"/>
          <w:rFonts w:ascii="Times New Roman" w:hAnsi="Times New Roman" w:cs="Times New Roman"/>
          <w:sz w:val="24"/>
          <w:szCs w:val="24"/>
          <w:lang w:val="id-ID"/>
        </w:rPr>
        <w:footnoteReference w:id="4"/>
      </w:r>
    </w:p>
    <w:p w:rsidR="003F5479" w:rsidRDefault="003F5479" w:rsidP="003F5479">
      <w:pPr>
        <w:pStyle w:val="ListParagraph"/>
        <w:spacing w:line="480" w:lineRule="auto"/>
        <w:ind w:left="1560"/>
        <w:jc w:val="both"/>
        <w:rPr>
          <w:rFonts w:ascii="Times New Roman" w:hAnsi="Times New Roman" w:cs="Times New Roman"/>
          <w:sz w:val="24"/>
          <w:szCs w:val="24"/>
          <w:lang w:val="id-ID"/>
        </w:rPr>
      </w:pPr>
    </w:p>
    <w:p w:rsidR="003F5479" w:rsidRPr="0005012A" w:rsidRDefault="003F5479" w:rsidP="003F5479">
      <w:pPr>
        <w:pStyle w:val="ListParagraph"/>
        <w:numPr>
          <w:ilvl w:val="0"/>
          <w:numId w:val="2"/>
        </w:numPr>
        <w:spacing w:line="48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Kegunaan rekam medis</w:t>
      </w:r>
    </w:p>
    <w:p w:rsidR="003F5479" w:rsidRDefault="003F5479" w:rsidP="003F5479">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Menurut Edna K. Huffman kegunaan rekam medis antara lain adalah berguna untuk :</w:t>
      </w:r>
    </w:p>
    <w:p w:rsidR="003F5479" w:rsidRPr="0005012A" w:rsidRDefault="003F5479" w:rsidP="003F5479">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Manajemen Perawatan Pasien</w:t>
      </w:r>
    </w:p>
    <w:p w:rsidR="003F5479" w:rsidRPr="0005012A" w:rsidRDefault="003F5479" w:rsidP="003F5479">
      <w:pPr>
        <w:pStyle w:val="ListParagraph"/>
        <w:numPr>
          <w:ilvl w:val="0"/>
          <w:numId w:val="6"/>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Berguna untuk mencatat keadan penyakit dan pengobatan pada suatu jangka waktu tertentu</w:t>
      </w:r>
    </w:p>
    <w:p w:rsidR="003F5479" w:rsidRPr="0005012A" w:rsidRDefault="003F5479" w:rsidP="003F5479">
      <w:pPr>
        <w:pStyle w:val="ListParagraph"/>
        <w:numPr>
          <w:ilvl w:val="0"/>
          <w:numId w:val="6"/>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Sebagai media komunikasi antara dokter dan pemberi pelayanan kesehatan lain</w:t>
      </w:r>
    </w:p>
    <w:p w:rsidR="003F5479" w:rsidRPr="0005012A" w:rsidRDefault="003F5479" w:rsidP="003F5479">
      <w:pPr>
        <w:pStyle w:val="ListParagraph"/>
        <w:numPr>
          <w:ilvl w:val="0"/>
          <w:numId w:val="6"/>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Memberi informasi kepada pemberi pelayanan kesehatan untuk pelayanan kesehatan berikutnya</w:t>
      </w:r>
    </w:p>
    <w:p w:rsidR="003F5479" w:rsidRPr="00913C7C" w:rsidRDefault="003F5479" w:rsidP="003F5479">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Evaluasi Kualitas Pelayanan</w:t>
      </w:r>
    </w:p>
    <w:p w:rsidR="003F5479" w:rsidRDefault="003F5479" w:rsidP="003F5479">
      <w:pPr>
        <w:pStyle w:val="ListParagraph"/>
        <w:spacing w:line="480" w:lineRule="auto"/>
        <w:ind w:left="1494"/>
        <w:jc w:val="both"/>
        <w:rPr>
          <w:rFonts w:ascii="Times New Roman" w:hAnsi="Times New Roman" w:cs="Times New Roman"/>
          <w:sz w:val="24"/>
          <w:szCs w:val="24"/>
          <w:lang w:val="id-ID"/>
        </w:rPr>
      </w:pPr>
      <w:r>
        <w:rPr>
          <w:rFonts w:ascii="Times New Roman" w:hAnsi="Times New Roman" w:cs="Times New Roman"/>
          <w:sz w:val="24"/>
          <w:szCs w:val="24"/>
          <w:lang w:val="id-ID"/>
        </w:rPr>
        <w:t>Untuk mengevaluasi pelayanan pasien yang tepat dan akurat</w:t>
      </w:r>
    </w:p>
    <w:p w:rsidR="003F5479" w:rsidRDefault="003F5479" w:rsidP="003F5479">
      <w:pPr>
        <w:pStyle w:val="ListParagraph"/>
        <w:spacing w:line="480" w:lineRule="auto"/>
        <w:ind w:left="1494"/>
        <w:jc w:val="both"/>
        <w:rPr>
          <w:rFonts w:ascii="Times New Roman" w:hAnsi="Times New Roman" w:cs="Times New Roman"/>
          <w:sz w:val="24"/>
          <w:szCs w:val="24"/>
          <w:lang w:val="id-ID"/>
        </w:rPr>
      </w:pPr>
    </w:p>
    <w:p w:rsidR="003F5479" w:rsidRPr="00913C7C" w:rsidRDefault="003F5479" w:rsidP="003F5479">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Aspek keuangan</w:t>
      </w:r>
    </w:p>
    <w:p w:rsidR="003F5479" w:rsidRDefault="003F5479" w:rsidP="003F5479">
      <w:pPr>
        <w:pStyle w:val="ListParagraph"/>
        <w:spacing w:line="480" w:lineRule="auto"/>
        <w:ind w:left="1494"/>
        <w:jc w:val="both"/>
        <w:rPr>
          <w:rFonts w:ascii="Times New Roman" w:hAnsi="Times New Roman" w:cs="Times New Roman"/>
          <w:sz w:val="24"/>
          <w:szCs w:val="24"/>
          <w:lang w:val="id-ID"/>
        </w:rPr>
      </w:pPr>
      <w:r>
        <w:rPr>
          <w:rFonts w:ascii="Times New Roman" w:hAnsi="Times New Roman" w:cs="Times New Roman"/>
          <w:sz w:val="24"/>
          <w:szCs w:val="24"/>
          <w:lang w:val="id-ID"/>
        </w:rPr>
        <w:t>suatu rekam medis mempunyai nilai uang, karena isinya mengandung data atau informasi yang dapat dipergunakan untuk menagih biaya pelayanan kesehatan oleh pasien atau sebuah institusi</w:t>
      </w:r>
    </w:p>
    <w:p w:rsidR="003F5479" w:rsidRDefault="003F5479" w:rsidP="003F5479">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Aspek hukum</w:t>
      </w:r>
    </w:p>
    <w:p w:rsidR="003F5479" w:rsidRDefault="003F5479" w:rsidP="003F5479">
      <w:pPr>
        <w:pStyle w:val="ListParagraph"/>
        <w:spacing w:line="480" w:lineRule="auto"/>
        <w:ind w:left="1494"/>
        <w:jc w:val="both"/>
        <w:rPr>
          <w:rFonts w:ascii="Times New Roman" w:hAnsi="Times New Roman" w:cs="Times New Roman"/>
          <w:sz w:val="24"/>
          <w:szCs w:val="24"/>
          <w:lang w:val="id-ID"/>
        </w:rPr>
      </w:pPr>
      <w:proofErr w:type="spellStart"/>
      <w:r>
        <w:rPr>
          <w:rFonts w:ascii="Times New Roman" w:hAnsi="Times New Roman" w:cs="Times New Roman"/>
          <w:sz w:val="24"/>
          <w:szCs w:val="24"/>
        </w:rPr>
        <w:t>Suatu</w:t>
      </w:r>
      <w:proofErr w:type="spellEnd"/>
      <w:r>
        <w:rPr>
          <w:rFonts w:ascii="Times New Roman" w:hAnsi="Times New Roman" w:cs="Times New Roman"/>
          <w:sz w:val="24"/>
          <w:szCs w:val="24"/>
          <w:lang w:val="id-ID"/>
        </w:rPr>
        <w:t xml:space="preserve"> </w:t>
      </w:r>
      <w:proofErr w:type="spellStart"/>
      <w:r w:rsidRPr="00852C56">
        <w:rPr>
          <w:rFonts w:ascii="Times New Roman" w:hAnsi="Times New Roman" w:cs="Times New Roman"/>
          <w:sz w:val="24"/>
          <w:szCs w:val="24"/>
        </w:rPr>
        <w:t>rekam</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medis</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mempunyai</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nilai</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hukum</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karena</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isinya</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menyangkut</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masalah</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adanya</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jaminan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kepastian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hukum</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atas</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dasar</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keadilan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dalam</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rangka</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usaha</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untuk</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menegakkan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hukum</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serta</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penyediaan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bahan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bukti</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untuk</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menegakkan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keadilan</w:t>
      </w:r>
      <w:proofErr w:type="spellEnd"/>
      <w:r>
        <w:rPr>
          <w:rFonts w:ascii="Times New Roman" w:hAnsi="Times New Roman" w:cs="Times New Roman"/>
          <w:sz w:val="24"/>
          <w:szCs w:val="24"/>
          <w:lang w:val="id-ID"/>
        </w:rPr>
        <w:t>.</w:t>
      </w:r>
    </w:p>
    <w:p w:rsidR="003F5479" w:rsidRDefault="003F5479" w:rsidP="003F5479">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Aspek pendidikan</w:t>
      </w:r>
    </w:p>
    <w:p w:rsidR="003F5479" w:rsidRDefault="003F5479" w:rsidP="003F5479">
      <w:pPr>
        <w:pStyle w:val="ListParagraph"/>
        <w:spacing w:line="480" w:lineRule="auto"/>
        <w:ind w:left="1494"/>
        <w:jc w:val="both"/>
        <w:rPr>
          <w:rFonts w:ascii="Times New Roman" w:hAnsi="Times New Roman" w:cs="Times New Roman"/>
          <w:sz w:val="24"/>
          <w:szCs w:val="24"/>
          <w:lang w:val="id-ID"/>
        </w:rPr>
      </w:pPr>
      <w:proofErr w:type="spellStart"/>
      <w:r>
        <w:rPr>
          <w:rFonts w:ascii="Times New Roman" w:hAnsi="Times New Roman" w:cs="Times New Roman"/>
          <w:sz w:val="24"/>
          <w:szCs w:val="24"/>
        </w:rPr>
        <w:t>Suatu</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rekam</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medis</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mempunyai</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nilai</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pendidikan</w:t>
      </w:r>
      <w:proofErr w:type="spellEnd"/>
      <w:r w:rsidRPr="00852C5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menyangkut</w:t>
      </w:r>
      <w:proofErr w:type="spellEnd"/>
      <w:r>
        <w:rPr>
          <w:rFonts w:ascii="Times New Roman" w:hAnsi="Times New Roman" w:cs="Times New Roman"/>
          <w:sz w:val="24"/>
          <w:szCs w:val="24"/>
        </w:rPr>
        <w:t xml:space="preserve"> data</w:t>
      </w:r>
      <w:r>
        <w:rPr>
          <w:rFonts w:ascii="Times New Roman" w:hAnsi="Times New Roman" w:cs="Times New Roman"/>
          <w:sz w:val="24"/>
          <w:szCs w:val="24"/>
          <w:lang w:val="id-ID"/>
        </w:rPr>
        <w:t xml:space="preserve"> atau</w:t>
      </w:r>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informasi</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tentang</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perkembangan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kronologis</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dan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kegiatan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pelayanan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medik</w:t>
      </w:r>
      <w:proofErr w:type="spellEnd"/>
      <w:r w:rsidRPr="00852C56">
        <w:rPr>
          <w:rFonts w:ascii="Times New Roman" w:hAnsi="Times New Roman" w:cs="Times New Roman"/>
          <w:sz w:val="24"/>
          <w:szCs w:val="24"/>
        </w:rPr>
        <w:t xml:space="preserve"> yang </w:t>
      </w:r>
      <w:proofErr w:type="spellStart"/>
      <w:r w:rsidRPr="00852C56">
        <w:rPr>
          <w:rFonts w:ascii="Times New Roman" w:hAnsi="Times New Roman" w:cs="Times New Roman"/>
          <w:sz w:val="24"/>
          <w:szCs w:val="24"/>
        </w:rPr>
        <w:t>diberikan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kepada</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pasien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Informasi</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tersebut</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dapat</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dipergunakan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sebagai</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bahan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atau</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referens</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w:t>
      </w:r>
      <w:proofErr w:type="spellEnd"/>
      <w:r>
        <w:rPr>
          <w:rFonts w:ascii="Times New Roman" w:hAnsi="Times New Roman" w:cs="Times New Roman"/>
          <w:sz w:val="24"/>
          <w:szCs w:val="24"/>
          <w:lang w:val="id-ID"/>
        </w:rPr>
        <w:t>.</w:t>
      </w:r>
    </w:p>
    <w:p w:rsidR="003F5479" w:rsidRPr="00852C56" w:rsidRDefault="003F5479" w:rsidP="003F5479">
      <w:pPr>
        <w:pStyle w:val="ListParagraph"/>
        <w:numPr>
          <w:ilvl w:val="0"/>
          <w:numId w:val="5"/>
        </w:numPr>
        <w:spacing w:line="480" w:lineRule="auto"/>
        <w:jc w:val="both"/>
      </w:pPr>
      <w:r>
        <w:rPr>
          <w:lang w:val="id-ID"/>
        </w:rPr>
        <w:t>Aspek penelitian</w:t>
      </w:r>
    </w:p>
    <w:p w:rsidR="003F5479" w:rsidRDefault="003F5479" w:rsidP="003F5479">
      <w:pPr>
        <w:pStyle w:val="ListParagraph"/>
        <w:spacing w:line="480" w:lineRule="auto"/>
        <w:ind w:left="1494"/>
        <w:jc w:val="both"/>
        <w:rPr>
          <w:rFonts w:ascii="Times New Roman" w:hAnsi="Times New Roman" w:cs="Times New Roman"/>
          <w:sz w:val="24"/>
          <w:szCs w:val="24"/>
          <w:lang w:val="id-ID"/>
        </w:rPr>
      </w:pPr>
      <w:proofErr w:type="spellStart"/>
      <w:r>
        <w:rPr>
          <w:rFonts w:ascii="Times New Roman" w:hAnsi="Times New Roman" w:cs="Times New Roman"/>
          <w:sz w:val="24"/>
          <w:szCs w:val="24"/>
        </w:rPr>
        <w:t>Suatu</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rekam</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medis</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mempunyai</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nilai</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penelitian</w:t>
      </w:r>
      <w:proofErr w:type="spellEnd"/>
      <w:r w:rsidRPr="00852C5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menyangkut</w:t>
      </w:r>
      <w:proofErr w:type="spellEnd"/>
      <w:r>
        <w:rPr>
          <w:rFonts w:ascii="Times New Roman" w:hAnsi="Times New Roman" w:cs="Times New Roman"/>
          <w:sz w:val="24"/>
          <w:szCs w:val="24"/>
        </w:rPr>
        <w:t xml:space="preserve"> data </w:t>
      </w:r>
      <w:r>
        <w:rPr>
          <w:rFonts w:ascii="Times New Roman" w:hAnsi="Times New Roman" w:cs="Times New Roman"/>
          <w:sz w:val="24"/>
          <w:szCs w:val="24"/>
          <w:lang w:val="id-ID"/>
        </w:rPr>
        <w:t>atau</w:t>
      </w:r>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informasi</w:t>
      </w:r>
      <w:proofErr w:type="spellEnd"/>
      <w:r w:rsidRPr="00852C56">
        <w:rPr>
          <w:rFonts w:ascii="Times New Roman" w:hAnsi="Times New Roman" w:cs="Times New Roman"/>
          <w:sz w:val="24"/>
          <w:szCs w:val="24"/>
        </w:rPr>
        <w:t xml:space="preserve"> yang </w:t>
      </w:r>
      <w:proofErr w:type="spellStart"/>
      <w:r w:rsidRPr="00852C56">
        <w:rPr>
          <w:rFonts w:ascii="Times New Roman" w:hAnsi="Times New Roman" w:cs="Times New Roman"/>
          <w:sz w:val="24"/>
          <w:szCs w:val="24"/>
        </w:rPr>
        <w:t>dapat</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dipergunakan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sebagai</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aspek</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penelitian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dan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pengembangan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ilmu</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pengetahuan</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dibidang</w:t>
      </w:r>
      <w:proofErr w:type="spellEnd"/>
      <w:r w:rsidRPr="00852C56">
        <w:rPr>
          <w:rFonts w:ascii="Times New Roman" w:hAnsi="Times New Roman" w:cs="Times New Roman"/>
          <w:sz w:val="24"/>
          <w:szCs w:val="24"/>
        </w:rPr>
        <w:t xml:space="preserve"> </w:t>
      </w:r>
      <w:proofErr w:type="spellStart"/>
      <w:r w:rsidRPr="00852C56">
        <w:rPr>
          <w:rFonts w:ascii="Times New Roman" w:hAnsi="Times New Roman" w:cs="Times New Roman"/>
          <w:sz w:val="24"/>
          <w:szCs w:val="24"/>
        </w:rPr>
        <w:t>kesehatan</w:t>
      </w:r>
      <w:proofErr w:type="spellEnd"/>
      <w:r w:rsidRPr="00852C56">
        <w:rPr>
          <w:rFonts w:ascii="Times New Roman" w:hAnsi="Times New Roman" w:cs="Times New Roman"/>
          <w:sz w:val="24"/>
          <w:szCs w:val="24"/>
        </w:rPr>
        <w:t>.</w:t>
      </w:r>
    </w:p>
    <w:p w:rsidR="003F5479" w:rsidRDefault="003F5479" w:rsidP="003F5479">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Kesehatan masyarakat</w:t>
      </w:r>
    </w:p>
    <w:p w:rsidR="003F5479" w:rsidRPr="005A057A" w:rsidRDefault="003F5479" w:rsidP="003F5479">
      <w:pPr>
        <w:pStyle w:val="ListParagraph"/>
        <w:spacing w:line="480" w:lineRule="auto"/>
        <w:ind w:left="1494"/>
        <w:jc w:val="both"/>
        <w:rPr>
          <w:rFonts w:ascii="Times New Roman" w:hAnsi="Times New Roman" w:cs="Times New Roman"/>
          <w:sz w:val="24"/>
          <w:szCs w:val="24"/>
          <w:lang w:val="id-ID"/>
        </w:rPr>
      </w:pPr>
      <w:r>
        <w:rPr>
          <w:rFonts w:ascii="Times New Roman" w:hAnsi="Times New Roman" w:cs="Times New Roman"/>
          <w:sz w:val="24"/>
          <w:szCs w:val="24"/>
          <w:lang w:val="id-ID"/>
        </w:rPr>
        <w:t>Suatau rekam medis mengidentifikasi penyakit yang ada, dan dapat dijadikan dasar kesehatan nasional atau dunia</w:t>
      </w:r>
    </w:p>
    <w:p w:rsidR="003F5479" w:rsidRDefault="003F5479" w:rsidP="003F5479">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Perencanaan dan marketing</w:t>
      </w:r>
    </w:p>
    <w:p w:rsidR="003F5479" w:rsidRDefault="003F5479" w:rsidP="003F5479">
      <w:pPr>
        <w:pStyle w:val="ListParagraph"/>
        <w:spacing w:line="480" w:lineRule="auto"/>
        <w:ind w:left="1494"/>
        <w:jc w:val="both"/>
        <w:rPr>
          <w:rFonts w:ascii="Times New Roman" w:hAnsi="Times New Roman" w:cs="Times New Roman"/>
          <w:sz w:val="24"/>
          <w:szCs w:val="24"/>
          <w:lang w:val="id-ID"/>
        </w:rPr>
      </w:pPr>
      <w:r>
        <w:rPr>
          <w:rFonts w:ascii="Times New Roman" w:hAnsi="Times New Roman" w:cs="Times New Roman"/>
          <w:sz w:val="24"/>
          <w:szCs w:val="24"/>
          <w:lang w:val="id-ID"/>
        </w:rPr>
        <w:t>Suatu rekam medis dapat mengidentifikasi data-data penting untuk menyeleksi dan mempromosikan pelayanan dan fasilitas yang ada.</w:t>
      </w:r>
    </w:p>
    <w:p w:rsidR="003F5479" w:rsidRDefault="003F5479" w:rsidP="003F5479">
      <w:pPr>
        <w:pStyle w:val="ListParagraph"/>
        <w:spacing w:line="480" w:lineRule="auto"/>
        <w:ind w:left="1494"/>
        <w:jc w:val="both"/>
        <w:rPr>
          <w:rFonts w:ascii="Times New Roman" w:hAnsi="Times New Roman" w:cs="Times New Roman"/>
          <w:sz w:val="24"/>
          <w:szCs w:val="24"/>
          <w:lang w:val="id-ID"/>
        </w:rPr>
      </w:pPr>
    </w:p>
    <w:p w:rsidR="003F5479" w:rsidRPr="002378F2" w:rsidRDefault="003F5479" w:rsidP="003F5479">
      <w:pPr>
        <w:pStyle w:val="ListParagraph"/>
        <w:numPr>
          <w:ilvl w:val="0"/>
          <w:numId w:val="2"/>
        </w:numPr>
        <w:spacing w:line="48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Evaluasi penyelenggaraan pelayanan rekam medis</w:t>
      </w:r>
      <w:r w:rsidRPr="002378F2">
        <w:rPr>
          <w:rFonts w:ascii="Times New Roman" w:hAnsi="Times New Roman" w:cs="Times New Roman"/>
          <w:b/>
          <w:sz w:val="24"/>
          <w:szCs w:val="24"/>
          <w:lang w:val="id-ID"/>
        </w:rPr>
        <w:t xml:space="preserve"> </w:t>
      </w:r>
    </w:p>
    <w:p w:rsidR="003F5479" w:rsidRDefault="003F5479" w:rsidP="003F5479">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Evaluasi penyelenggaraan pelayanan rekam medis dalam rangka menerapkan sistem standarisasi pelayanan di rumah sakit. Adapun beberapa bagian Evaluasi Pelayanan Rekam Medis antara lain yaitu :</w:t>
      </w:r>
    </w:p>
    <w:p w:rsidR="003F5479" w:rsidRDefault="003F5479" w:rsidP="003F5479">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Penyimpanan dokumen rekam medis rawat jalan dan rawat inap beserta formulir-formulirnya.</w:t>
      </w:r>
      <w:r>
        <w:rPr>
          <w:rStyle w:val="FootnoteReference"/>
          <w:rFonts w:ascii="Times New Roman" w:hAnsi="Times New Roman" w:cs="Times New Roman"/>
          <w:sz w:val="24"/>
          <w:szCs w:val="24"/>
          <w:lang w:val="id-ID"/>
        </w:rPr>
        <w:footnoteReference w:id="5"/>
      </w:r>
    </w:p>
    <w:p w:rsidR="003F5479" w:rsidRDefault="003F5479" w:rsidP="003F5479">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Dokumen rekam medis rawat jalan adalah rekam medis pasien baru atau pasien lama yang digunakan pada pelayanan rawat jalan. Waktu penyediaan dokumen rekam medis mulai dari pasien mendaftar sampai rekam medis disediakan/ditemukan oleh petugas. Waktu penyediaan dokumen rekam medik pelayanan rawat jalan ≤10 menit</w:t>
      </w:r>
      <w:r w:rsidRPr="00A84572">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
      </w:r>
      <w:r w:rsidRPr="001A0A15">
        <w:rPr>
          <w:rFonts w:ascii="Times New Roman" w:hAnsi="Times New Roman" w:cs="Times New Roman"/>
          <w:sz w:val="24"/>
          <w:szCs w:val="24"/>
          <w:lang w:val="id-ID"/>
        </w:rPr>
        <w:t xml:space="preserve"> </w:t>
      </w:r>
    </w:p>
    <w:p w:rsidR="003F5479" w:rsidRPr="00BE2A68" w:rsidRDefault="003F5479" w:rsidP="003F5479">
      <w:pPr>
        <w:pStyle w:val="ListParagraph"/>
        <w:spacing w:line="480" w:lineRule="auto"/>
        <w:ind w:left="1494"/>
        <w:jc w:val="both"/>
        <w:rPr>
          <w:rFonts w:ascii="Times New Roman" w:hAnsi="Times New Roman" w:cs="Times New Roman"/>
          <w:sz w:val="24"/>
          <w:szCs w:val="24"/>
          <w:lang w:val="id-ID"/>
        </w:rPr>
      </w:pPr>
    </w:p>
    <w:p w:rsidR="003F5479" w:rsidRPr="0023181D" w:rsidRDefault="003F5479" w:rsidP="003F5479">
      <w:pPr>
        <w:pStyle w:val="ListParagraph"/>
        <w:numPr>
          <w:ilvl w:val="0"/>
          <w:numId w:val="2"/>
        </w:numPr>
        <w:spacing w:line="480" w:lineRule="auto"/>
        <w:ind w:left="1134"/>
        <w:jc w:val="both"/>
        <w:rPr>
          <w:rFonts w:ascii="Times New Roman" w:hAnsi="Times New Roman" w:cs="Times New Roman"/>
          <w:b/>
          <w:sz w:val="24"/>
          <w:szCs w:val="24"/>
          <w:lang w:val="id-ID"/>
        </w:rPr>
      </w:pPr>
      <w:proofErr w:type="spellStart"/>
      <w:r w:rsidRPr="005860CB">
        <w:rPr>
          <w:rFonts w:ascii="Times New Roman" w:eastAsia="Times New Roman" w:hAnsi="Times New Roman" w:cs="Times New Roman"/>
          <w:b/>
          <w:sz w:val="24"/>
          <w:szCs w:val="24"/>
          <w:lang w:eastAsia="id-ID"/>
        </w:rPr>
        <w:t>Peminjaman</w:t>
      </w:r>
      <w:proofErr w:type="spellEnd"/>
      <w:r w:rsidRPr="005860CB">
        <w:rPr>
          <w:rFonts w:ascii="Times New Roman" w:eastAsia="Times New Roman" w:hAnsi="Times New Roman" w:cs="Times New Roman"/>
          <w:b/>
          <w:sz w:val="24"/>
          <w:szCs w:val="24"/>
          <w:lang w:eastAsia="id-ID"/>
        </w:rPr>
        <w:t xml:space="preserve"> </w:t>
      </w:r>
      <w:proofErr w:type="spellStart"/>
      <w:r w:rsidRPr="005860CB">
        <w:rPr>
          <w:rFonts w:ascii="Times New Roman" w:eastAsia="Times New Roman" w:hAnsi="Times New Roman" w:cs="Times New Roman"/>
          <w:b/>
          <w:sz w:val="24"/>
          <w:szCs w:val="24"/>
          <w:lang w:eastAsia="id-ID"/>
        </w:rPr>
        <w:t>Rekam</w:t>
      </w:r>
      <w:proofErr w:type="spellEnd"/>
      <w:r w:rsidRPr="005860CB">
        <w:rPr>
          <w:rFonts w:ascii="Times New Roman" w:eastAsia="Times New Roman" w:hAnsi="Times New Roman" w:cs="Times New Roman"/>
          <w:b/>
          <w:sz w:val="24"/>
          <w:szCs w:val="24"/>
          <w:lang w:eastAsia="id-ID"/>
        </w:rPr>
        <w:t xml:space="preserve"> </w:t>
      </w:r>
      <w:proofErr w:type="spellStart"/>
      <w:r w:rsidRPr="005860CB">
        <w:rPr>
          <w:rFonts w:ascii="Times New Roman" w:eastAsia="Times New Roman" w:hAnsi="Times New Roman" w:cs="Times New Roman"/>
          <w:b/>
          <w:sz w:val="24"/>
          <w:szCs w:val="24"/>
          <w:lang w:eastAsia="id-ID"/>
        </w:rPr>
        <w:t>Medis</w:t>
      </w:r>
      <w:proofErr w:type="spellEnd"/>
    </w:p>
    <w:p w:rsidR="003F5479" w:rsidRDefault="003F5479" w:rsidP="003F5479">
      <w:pPr>
        <w:pStyle w:val="ListParagraph"/>
        <w:spacing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Setiap rekam medis keluar dari rak penyimpanan yang dipinjam harus ada bon permintaan, dan rekam medis tidak boleh keluar dari rak penyimpanan tanpa adanya outguide.</w:t>
      </w:r>
    </w:p>
    <w:p w:rsidR="003F5479" w:rsidRPr="007F57CF" w:rsidRDefault="003F5479" w:rsidP="003F5479">
      <w:pPr>
        <w:spacing w:line="480" w:lineRule="auto"/>
        <w:jc w:val="both"/>
        <w:rPr>
          <w:rFonts w:ascii="Times New Roman" w:hAnsi="Times New Roman" w:cs="Times New Roman"/>
          <w:sz w:val="24"/>
          <w:szCs w:val="24"/>
          <w:lang w:val="id-ID"/>
        </w:rPr>
      </w:pPr>
    </w:p>
    <w:p w:rsidR="003F5479" w:rsidRDefault="003F5479" w:rsidP="003F5479">
      <w:pPr>
        <w:pStyle w:val="ListParagraph"/>
        <w:numPr>
          <w:ilvl w:val="0"/>
          <w:numId w:val="7"/>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Formulir pemintaan</w:t>
      </w:r>
    </w:p>
    <w:p w:rsidR="003F5479" w:rsidRDefault="003F5479" w:rsidP="003F5479">
      <w:pPr>
        <w:spacing w:line="480" w:lineRule="auto"/>
        <w:ind w:left="1560" w:firstLine="720"/>
        <w:jc w:val="both"/>
        <w:rPr>
          <w:rFonts w:ascii="Times New Roman" w:hAnsi="Times New Roman" w:cs="Times New Roman"/>
          <w:sz w:val="24"/>
          <w:szCs w:val="24"/>
          <w:lang w:val="id-ID"/>
        </w:rPr>
      </w:pPr>
      <w:proofErr w:type="spellStart"/>
      <w:r w:rsidRPr="00696C0A">
        <w:rPr>
          <w:rFonts w:ascii="Times New Roman" w:eastAsia="Times New Roman" w:hAnsi="Times New Roman" w:cs="Times New Roman"/>
          <w:sz w:val="24"/>
          <w:szCs w:val="24"/>
          <w:lang w:eastAsia="id-ID"/>
        </w:rPr>
        <w:t>permintaan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rutin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untuk</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catatan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seperti</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dari</w:t>
      </w:r>
      <w:proofErr w:type="spellEnd"/>
      <w:r w:rsidRPr="00696C0A">
        <w:rPr>
          <w:rFonts w:ascii="Times New Roman" w:eastAsia="Times New Roman" w:hAnsi="Times New Roman" w:cs="Times New Roman"/>
          <w:sz w:val="24"/>
          <w:szCs w:val="24"/>
          <w:lang w:eastAsia="id-ID"/>
        </w:rPr>
        <w:t xml:space="preserve"> area </w:t>
      </w:r>
      <w:proofErr w:type="spellStart"/>
      <w:r w:rsidRPr="00696C0A">
        <w:rPr>
          <w:rFonts w:ascii="Times New Roman" w:eastAsia="Times New Roman" w:hAnsi="Times New Roman" w:cs="Times New Roman"/>
          <w:sz w:val="24"/>
          <w:szCs w:val="24"/>
          <w:lang w:eastAsia="id-ID"/>
        </w:rPr>
        <w:t>rawat</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jalan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atau</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untuk</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tujuan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pendidikan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harus</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disampaikan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kepada</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departemen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informasi</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kesehatan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dengan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waktu</w:t>
      </w:r>
      <w:proofErr w:type="spellEnd"/>
      <w:r w:rsidRPr="00696C0A">
        <w:rPr>
          <w:rFonts w:ascii="Times New Roman" w:eastAsia="Times New Roman" w:hAnsi="Times New Roman" w:cs="Times New Roman"/>
          <w:sz w:val="24"/>
          <w:szCs w:val="24"/>
          <w:lang w:eastAsia="id-ID"/>
        </w:rPr>
        <w:t xml:space="preserve"> yang </w:t>
      </w:r>
      <w:proofErr w:type="spellStart"/>
      <w:r w:rsidRPr="00696C0A">
        <w:rPr>
          <w:rFonts w:ascii="Times New Roman" w:eastAsia="Times New Roman" w:hAnsi="Times New Roman" w:cs="Times New Roman"/>
          <w:sz w:val="24"/>
          <w:szCs w:val="24"/>
          <w:lang w:eastAsia="id-ID"/>
        </w:rPr>
        <w:t>ditentukan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hari</w:t>
      </w:r>
      <w:proofErr w:type="spellEnd"/>
      <w:r w:rsidRPr="00696C0A">
        <w:rPr>
          <w:rFonts w:ascii="Times New Roman" w:eastAsia="Times New Roman" w:hAnsi="Times New Roman" w:cs="Times New Roman"/>
          <w:sz w:val="24"/>
          <w:szCs w:val="24"/>
          <w:lang w:eastAsia="id-ID"/>
        </w:rPr>
        <w:t xml:space="preserve"> yang </w:t>
      </w:r>
      <w:proofErr w:type="spellStart"/>
      <w:r w:rsidRPr="00696C0A">
        <w:rPr>
          <w:rFonts w:ascii="Times New Roman" w:eastAsia="Times New Roman" w:hAnsi="Times New Roman" w:cs="Times New Roman"/>
          <w:sz w:val="24"/>
          <w:szCs w:val="24"/>
          <w:lang w:eastAsia="id-ID"/>
        </w:rPr>
        <w:t>ditetapkan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oleh</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kebijakan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rumah</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sakit</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Praktek</w:t>
      </w:r>
      <w:proofErr w:type="spellEnd"/>
      <w:r w:rsidRPr="00696C0A">
        <w:rPr>
          <w:rFonts w:ascii="Times New Roman" w:eastAsia="Times New Roman" w:hAnsi="Times New Roman" w:cs="Times New Roman"/>
          <w:sz w:val="24"/>
          <w:szCs w:val="24"/>
          <w:lang w:eastAsia="id-ID"/>
        </w:rPr>
        <w:t xml:space="preserve"> yang </w:t>
      </w:r>
      <w:proofErr w:type="spellStart"/>
      <w:r w:rsidRPr="00696C0A">
        <w:rPr>
          <w:rFonts w:ascii="Times New Roman" w:eastAsia="Times New Roman" w:hAnsi="Times New Roman" w:cs="Times New Roman"/>
          <w:sz w:val="24"/>
          <w:szCs w:val="24"/>
          <w:lang w:eastAsia="id-ID"/>
        </w:rPr>
        <w:t>umum</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adalah</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untuk</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mensyaratkan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bahwa</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permintaan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resmi</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rutin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semua</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untuk</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rekaman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dapat</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diterima</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di</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departemen</w:t>
      </w:r>
      <w:proofErr w:type="spellEnd"/>
      <w:r w:rsidRPr="00696C0A">
        <w:rPr>
          <w:rFonts w:ascii="Times New Roman" w:eastAsia="Times New Roman" w:hAnsi="Times New Roman" w:cs="Times New Roman"/>
          <w:sz w:val="24"/>
          <w:szCs w:val="24"/>
          <w:lang w:eastAsia="id-ID"/>
        </w:rPr>
        <w:t xml:space="preserve"> sore </w:t>
      </w:r>
      <w:proofErr w:type="spellStart"/>
      <w:r w:rsidRPr="00696C0A">
        <w:rPr>
          <w:rFonts w:ascii="Times New Roman" w:eastAsia="Times New Roman" w:hAnsi="Times New Roman" w:cs="Times New Roman"/>
          <w:sz w:val="24"/>
          <w:szCs w:val="24"/>
          <w:lang w:eastAsia="id-ID"/>
        </w:rPr>
        <w:t>hari</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sebelum</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hari</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di</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mana</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catatan</w:t>
      </w:r>
      <w:proofErr w:type="spellEnd"/>
      <w:r w:rsidRPr="00696C0A">
        <w:rPr>
          <w:rFonts w:ascii="Times New Roman" w:eastAsia="Times New Roman" w:hAnsi="Times New Roman" w:cs="Times New Roman"/>
          <w:sz w:val="24"/>
          <w:szCs w:val="24"/>
          <w:lang w:eastAsia="id-ID"/>
        </w:rPr>
        <w:t xml:space="preserve"> yang </w:t>
      </w:r>
      <w:proofErr w:type="spellStart"/>
      <w:r w:rsidRPr="00696C0A">
        <w:rPr>
          <w:rFonts w:ascii="Times New Roman" w:eastAsia="Times New Roman" w:hAnsi="Times New Roman" w:cs="Times New Roman"/>
          <w:sz w:val="24"/>
          <w:szCs w:val="24"/>
          <w:lang w:eastAsia="id-ID"/>
        </w:rPr>
        <w:t>diperlukan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Waktu</w:t>
      </w:r>
      <w:proofErr w:type="spellEnd"/>
      <w:r w:rsidRPr="00696C0A">
        <w:rPr>
          <w:rFonts w:ascii="Times New Roman" w:eastAsia="Times New Roman" w:hAnsi="Times New Roman" w:cs="Times New Roman"/>
          <w:sz w:val="24"/>
          <w:szCs w:val="24"/>
          <w:lang w:eastAsia="id-ID"/>
        </w:rPr>
        <w:t xml:space="preserve"> yang </w:t>
      </w:r>
      <w:proofErr w:type="spellStart"/>
      <w:r w:rsidRPr="00696C0A">
        <w:rPr>
          <w:rFonts w:ascii="Times New Roman" w:eastAsia="Times New Roman" w:hAnsi="Times New Roman" w:cs="Times New Roman"/>
          <w:sz w:val="24"/>
          <w:szCs w:val="24"/>
          <w:lang w:eastAsia="id-ID"/>
        </w:rPr>
        <w:t>tepat</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ditetapkan</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unt</w:t>
      </w:r>
      <w:r>
        <w:rPr>
          <w:rFonts w:ascii="Times New Roman" w:eastAsia="Times New Roman" w:hAnsi="Times New Roman" w:cs="Times New Roman"/>
          <w:sz w:val="24"/>
          <w:szCs w:val="24"/>
          <w:lang w:eastAsia="id-ID"/>
        </w:rPr>
        <w:t>uk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batas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waktu</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jam 12:00 atau 16:00</w:t>
      </w:r>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misalnya</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tergantung</w:t>
      </w:r>
      <w:proofErr w:type="spellEnd"/>
      <w:r w:rsidRPr="00696C0A">
        <w:rPr>
          <w:rFonts w:ascii="Times New Roman" w:eastAsia="Times New Roman" w:hAnsi="Times New Roman" w:cs="Times New Roman"/>
          <w:sz w:val="24"/>
          <w:szCs w:val="24"/>
          <w:lang w:eastAsia="id-ID"/>
        </w:rPr>
        <w:t xml:space="preserve"> </w:t>
      </w:r>
      <w:proofErr w:type="spellStart"/>
      <w:r w:rsidRPr="00696C0A">
        <w:rPr>
          <w:rFonts w:ascii="Times New Roman" w:eastAsia="Times New Roman" w:hAnsi="Times New Roman" w:cs="Times New Roman"/>
          <w:sz w:val="24"/>
          <w:szCs w:val="24"/>
          <w:lang w:eastAsia="id-ID"/>
        </w:rPr>
        <w:t>pada</w:t>
      </w:r>
      <w:proofErr w:type="spellEnd"/>
      <w:r w:rsidRPr="00696C0A">
        <w:rPr>
          <w:rFonts w:ascii="Times New Roman" w:eastAsia="Times New Roman" w:hAnsi="Times New Roman" w:cs="Times New Roman"/>
          <w:sz w:val="24"/>
          <w:szCs w:val="24"/>
          <w:lang w:eastAsia="id-ID"/>
        </w:rPr>
        <w:t xml:space="preserve"> volume </w:t>
      </w:r>
      <w:proofErr w:type="spellStart"/>
      <w:r w:rsidRPr="00696C0A">
        <w:rPr>
          <w:rFonts w:ascii="Times New Roman" w:eastAsia="Times New Roman" w:hAnsi="Times New Roman" w:cs="Times New Roman"/>
          <w:sz w:val="24"/>
          <w:szCs w:val="24"/>
          <w:lang w:eastAsia="id-ID"/>
        </w:rPr>
        <w:t>permintaan</w:t>
      </w:r>
      <w:proofErr w:type="spellEnd"/>
      <w:r w:rsidRPr="00696C0A">
        <w:rPr>
          <w:rFonts w:ascii="Times New Roman" w:eastAsia="Times New Roman" w:hAnsi="Times New Roman" w:cs="Times New Roman"/>
          <w:sz w:val="24"/>
          <w:szCs w:val="24"/>
          <w:lang w:eastAsia="id-ID"/>
        </w:rPr>
        <w:t xml:space="preserve"> yang </w:t>
      </w:r>
      <w:proofErr w:type="spellStart"/>
      <w:r w:rsidRPr="00696C0A">
        <w:rPr>
          <w:rFonts w:ascii="Times New Roman" w:eastAsia="Times New Roman" w:hAnsi="Times New Roman" w:cs="Times New Roman"/>
          <w:sz w:val="24"/>
          <w:szCs w:val="24"/>
          <w:lang w:eastAsia="id-ID"/>
        </w:rPr>
        <w:t>diterima</w:t>
      </w:r>
      <w:proofErr w:type="spellEnd"/>
      <w:r w:rsidRPr="00696C0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setiap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jumlah</w:t>
      </w:r>
      <w:proofErr w:type="spellEnd"/>
      <w:r w:rsidRPr="00696C0A">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lang w:val="id-ID"/>
        </w:rPr>
        <w:t>personil ruang filing yang tersedia untuk mengeluarkan catatan yang diminta.</w:t>
      </w:r>
    </w:p>
    <w:p w:rsidR="003F5479" w:rsidRDefault="003F5479" w:rsidP="003F5479">
      <w:pPr>
        <w:spacing w:line="480" w:lineRule="auto"/>
        <w:ind w:left="1560" w:firstLine="720"/>
        <w:jc w:val="both"/>
        <w:rPr>
          <w:rFonts w:ascii="Times New Roman" w:hAnsi="Times New Roman" w:cs="Times New Roman"/>
          <w:sz w:val="24"/>
          <w:szCs w:val="24"/>
          <w:lang w:val="id-ID"/>
        </w:rPr>
      </w:pPr>
      <w:r w:rsidRPr="00E87D26">
        <w:rPr>
          <w:rFonts w:ascii="Times New Roman" w:hAnsi="Times New Roman" w:cs="Times New Roman"/>
          <w:i/>
          <w:sz w:val="24"/>
          <w:szCs w:val="24"/>
          <w:lang w:val="id-ID"/>
        </w:rPr>
        <w:lastRenderedPageBreak/>
        <w:t>Requistion</w:t>
      </w:r>
      <w:r>
        <w:rPr>
          <w:rFonts w:ascii="Times New Roman" w:hAnsi="Times New Roman" w:cs="Times New Roman"/>
          <w:sz w:val="24"/>
          <w:szCs w:val="24"/>
          <w:lang w:val="id-ID"/>
        </w:rPr>
        <w:t xml:space="preserve"> </w:t>
      </w:r>
      <w:r w:rsidRPr="00165EE8">
        <w:rPr>
          <w:rFonts w:ascii="Times New Roman" w:hAnsi="Times New Roman" w:cs="Times New Roman"/>
          <w:i/>
          <w:sz w:val="24"/>
          <w:szCs w:val="24"/>
          <w:lang w:val="id-ID"/>
        </w:rPr>
        <w:t>slip</w:t>
      </w:r>
      <w:r>
        <w:rPr>
          <w:rFonts w:ascii="Times New Roman" w:hAnsi="Times New Roman" w:cs="Times New Roman"/>
          <w:sz w:val="24"/>
          <w:szCs w:val="24"/>
          <w:lang w:val="id-ID"/>
        </w:rPr>
        <w:t xml:space="preserve"> biasanya berupa formulir tiga rangkap. Informasi minimum yang harus dimasukkan pada slip adalah nama pasien dan nomor catatan medisnya, nama area pelayanan pasien atau nama orang yang meminta catatan, dan tanggal catatan akan diperlukan, pada area rawat jalan yang besar di rumah sakit, atau pada fasilitas pelayanan rawat jalan besar, waktu </w:t>
      </w:r>
      <w:r w:rsidRPr="00E87D26">
        <w:rPr>
          <w:rFonts w:ascii="Times New Roman" w:hAnsi="Times New Roman" w:cs="Times New Roman"/>
          <w:i/>
          <w:sz w:val="24"/>
          <w:szCs w:val="24"/>
          <w:lang w:val="id-ID"/>
        </w:rPr>
        <w:t>appointment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pasien juga diperlukan.</w:t>
      </w:r>
    </w:p>
    <w:p w:rsidR="003F5479" w:rsidRDefault="003F5479" w:rsidP="003F5479">
      <w:pPr>
        <w:spacing w:line="480" w:lineRule="auto"/>
        <w:ind w:left="15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Satu lembar </w:t>
      </w:r>
      <w:r w:rsidRPr="007235CC">
        <w:rPr>
          <w:rFonts w:ascii="Times New Roman" w:hAnsi="Times New Roman" w:cs="Times New Roman"/>
          <w:i/>
          <w:sz w:val="24"/>
          <w:szCs w:val="24"/>
          <w:lang w:val="id-ID"/>
        </w:rPr>
        <w:t>requistion slip</w:t>
      </w:r>
      <w:r>
        <w:rPr>
          <w:rFonts w:ascii="Times New Roman" w:hAnsi="Times New Roman" w:cs="Times New Roman"/>
          <w:sz w:val="24"/>
          <w:szCs w:val="24"/>
          <w:lang w:val="id-ID"/>
        </w:rPr>
        <w:t xml:space="preserve"> dilekatkan pada catatan medis pada saat ia dikeluarkan dari file. Lembar ke 2 berfungsi untuk menentukan route catatan. Lembar lainnya menjadi tanda keluar (‘</w:t>
      </w:r>
      <w:r w:rsidRPr="00165EE8">
        <w:rPr>
          <w:rFonts w:ascii="Times New Roman" w:hAnsi="Times New Roman" w:cs="Times New Roman"/>
          <w:i/>
          <w:sz w:val="24"/>
          <w:szCs w:val="24"/>
          <w:lang w:val="id-ID"/>
        </w:rPr>
        <w:t>sign-out’</w:t>
      </w:r>
      <w:r>
        <w:rPr>
          <w:rFonts w:ascii="Times New Roman" w:hAnsi="Times New Roman" w:cs="Times New Roman"/>
          <w:sz w:val="24"/>
          <w:szCs w:val="24"/>
          <w:lang w:val="id-ID"/>
        </w:rPr>
        <w:t>) yang diletakkan pada ‘</w:t>
      </w:r>
      <w:r w:rsidRPr="00165EE8">
        <w:rPr>
          <w:rFonts w:ascii="Times New Roman" w:hAnsi="Times New Roman" w:cs="Times New Roman"/>
          <w:i/>
          <w:sz w:val="24"/>
          <w:szCs w:val="24"/>
          <w:lang w:val="id-ID"/>
        </w:rPr>
        <w:t>outguide</w:t>
      </w:r>
      <w:r>
        <w:rPr>
          <w:rFonts w:ascii="Times New Roman" w:hAnsi="Times New Roman" w:cs="Times New Roman"/>
          <w:sz w:val="24"/>
          <w:szCs w:val="24"/>
          <w:lang w:val="id-ID"/>
        </w:rPr>
        <w:t xml:space="preserve">’ dan diarsipkan sebagai penganti catatan yang dikeluarkan. </w:t>
      </w:r>
      <w:r w:rsidRPr="00165EE8">
        <w:rPr>
          <w:rFonts w:ascii="Times New Roman" w:hAnsi="Times New Roman" w:cs="Times New Roman"/>
          <w:i/>
          <w:sz w:val="24"/>
          <w:szCs w:val="24"/>
          <w:lang w:val="id-ID"/>
        </w:rPr>
        <w:t>Outgeide</w:t>
      </w:r>
      <w:r>
        <w:rPr>
          <w:rFonts w:ascii="Times New Roman" w:hAnsi="Times New Roman" w:cs="Times New Roman"/>
          <w:sz w:val="24"/>
          <w:szCs w:val="24"/>
          <w:lang w:val="id-ID"/>
        </w:rPr>
        <w:t xml:space="preserve"> dan </w:t>
      </w:r>
      <w:r w:rsidRPr="00165EE8">
        <w:rPr>
          <w:rFonts w:ascii="Times New Roman" w:hAnsi="Times New Roman" w:cs="Times New Roman"/>
          <w:i/>
          <w:sz w:val="24"/>
          <w:szCs w:val="24"/>
          <w:lang w:val="id-ID"/>
        </w:rPr>
        <w:t xml:space="preserve">sign-out </w:t>
      </w:r>
      <w:r>
        <w:rPr>
          <w:rFonts w:ascii="Times New Roman" w:hAnsi="Times New Roman" w:cs="Times New Roman"/>
          <w:sz w:val="24"/>
          <w:szCs w:val="24"/>
          <w:lang w:val="id-ID"/>
        </w:rPr>
        <w:t xml:space="preserve">dikeluarkan dari file jika catatan dikembalikan. Lembar ke 3 dari </w:t>
      </w:r>
      <w:r w:rsidRPr="007235CC">
        <w:rPr>
          <w:rFonts w:ascii="Times New Roman" w:hAnsi="Times New Roman" w:cs="Times New Roman"/>
          <w:i/>
          <w:sz w:val="24"/>
          <w:szCs w:val="24"/>
          <w:lang w:val="id-ID"/>
        </w:rPr>
        <w:t>requisition slip</w:t>
      </w:r>
      <w:r>
        <w:rPr>
          <w:rFonts w:ascii="Times New Roman" w:hAnsi="Times New Roman" w:cs="Times New Roman"/>
          <w:sz w:val="24"/>
          <w:szCs w:val="24"/>
          <w:lang w:val="id-ID"/>
        </w:rPr>
        <w:t xml:space="preserve"> bisa ditahan pada departemen informasi kesehatan sebagai rujukan pada catatan yang telah dikirim ke area lain di fasilitas namun belum kembali.</w:t>
      </w:r>
    </w:p>
    <w:p w:rsidR="003F5479" w:rsidRDefault="003F5479" w:rsidP="003F5479">
      <w:pPr>
        <w:pStyle w:val="ListParagraph"/>
        <w:numPr>
          <w:ilvl w:val="0"/>
          <w:numId w:val="7"/>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Outguides</w:t>
      </w:r>
    </w:p>
    <w:p w:rsidR="003F5479" w:rsidRDefault="003F5479" w:rsidP="003F5479">
      <w:pPr>
        <w:pStyle w:val="ListParagraph"/>
        <w:spacing w:line="480" w:lineRule="auto"/>
        <w:ind w:left="1560" w:firstLine="600"/>
        <w:jc w:val="both"/>
        <w:rPr>
          <w:rFonts w:ascii="Times New Roman" w:hAnsi="Times New Roman" w:cs="Times New Roman"/>
          <w:sz w:val="24"/>
          <w:szCs w:val="24"/>
          <w:lang w:val="id-ID"/>
        </w:rPr>
      </w:pPr>
      <w:r w:rsidRPr="005E1571">
        <w:rPr>
          <w:rFonts w:ascii="Times New Roman" w:hAnsi="Times New Roman" w:cs="Times New Roman"/>
          <w:sz w:val="24"/>
          <w:szCs w:val="24"/>
          <w:lang w:val="id-ID"/>
        </w:rPr>
        <w:t>Ou</w:t>
      </w:r>
      <w:r>
        <w:rPr>
          <w:rFonts w:ascii="Times New Roman" w:hAnsi="Times New Roman" w:cs="Times New Roman"/>
          <w:sz w:val="24"/>
          <w:szCs w:val="24"/>
          <w:lang w:val="id-ID"/>
        </w:rPr>
        <w:t>tguide merupakan alat k</w:t>
      </w:r>
      <w:r w:rsidRPr="005E1571">
        <w:rPr>
          <w:rFonts w:ascii="Times New Roman" w:hAnsi="Times New Roman" w:cs="Times New Roman"/>
          <w:sz w:val="24"/>
          <w:szCs w:val="24"/>
          <w:lang w:val="id-ID"/>
        </w:rPr>
        <w:t xml:space="preserve">ontrol </w:t>
      </w:r>
      <w:r>
        <w:rPr>
          <w:rFonts w:ascii="Times New Roman" w:hAnsi="Times New Roman" w:cs="Times New Roman"/>
          <w:sz w:val="24"/>
          <w:szCs w:val="24"/>
          <w:lang w:val="id-ID"/>
        </w:rPr>
        <w:t>penting digu</w:t>
      </w:r>
      <w:r w:rsidRPr="005E1571">
        <w:rPr>
          <w:rFonts w:ascii="Times New Roman" w:hAnsi="Times New Roman" w:cs="Times New Roman"/>
          <w:sz w:val="24"/>
          <w:szCs w:val="24"/>
          <w:lang w:val="id-ID"/>
        </w:rPr>
        <w:t>na</w:t>
      </w:r>
      <w:r>
        <w:rPr>
          <w:rFonts w:ascii="Times New Roman" w:hAnsi="Times New Roman" w:cs="Times New Roman"/>
          <w:sz w:val="24"/>
          <w:szCs w:val="24"/>
          <w:lang w:val="id-ID"/>
        </w:rPr>
        <w:t>k</w:t>
      </w:r>
      <w:r w:rsidRPr="005E1571">
        <w:rPr>
          <w:rFonts w:ascii="Times New Roman" w:hAnsi="Times New Roman" w:cs="Times New Roman"/>
          <w:sz w:val="24"/>
          <w:szCs w:val="24"/>
          <w:lang w:val="id-ID"/>
        </w:rPr>
        <w:t>an</w:t>
      </w:r>
      <w:r>
        <w:rPr>
          <w:rFonts w:ascii="Times New Roman" w:hAnsi="Times New Roman" w:cs="Times New Roman"/>
          <w:sz w:val="24"/>
          <w:szCs w:val="24"/>
          <w:lang w:val="id-ID"/>
        </w:rPr>
        <w:t xml:space="preserve"> sebagai catatan rekam medis yang keluar dari rak. Filling outguide ini tetap berada di dalam file sampai catatan yang telah dipinjam telah dikembalikan dan diarsipkan. Folders atau kartu sign-out dengan kantong untuk menyimpan </w:t>
      </w:r>
      <w:r w:rsidRPr="005E1571">
        <w:rPr>
          <w:rFonts w:ascii="Times New Roman" w:hAnsi="Times New Roman" w:cs="Times New Roman"/>
          <w:i/>
          <w:sz w:val="24"/>
          <w:szCs w:val="24"/>
          <w:lang w:val="id-ID"/>
        </w:rPr>
        <w:t>requisition slip</w:t>
      </w:r>
      <w:r>
        <w:rPr>
          <w:rFonts w:ascii="Times New Roman" w:hAnsi="Times New Roman" w:cs="Times New Roman"/>
          <w:sz w:val="24"/>
          <w:szCs w:val="24"/>
          <w:lang w:val="id-ID"/>
        </w:rPr>
        <w:t xml:space="preserve">. Pengunaan outguide bewarna sangat membantu petugas dalam menemukan lokasi yang tepat untuk pengarsipan catatan kembali. Outguide dengan plastik besar dapat digunakan untuk tempat laporan lepas atau laporan yang datang kemudian </w:t>
      </w:r>
      <w:r>
        <w:rPr>
          <w:rFonts w:ascii="Times New Roman" w:hAnsi="Times New Roman" w:cs="Times New Roman"/>
          <w:sz w:val="24"/>
          <w:szCs w:val="24"/>
          <w:lang w:val="id-ID"/>
        </w:rPr>
        <w:lastRenderedPageBreak/>
        <w:t>sampai catatan dikembalikan ke file. Karena outguide akan digunakan berkali-kali, konstruksinya yang kuat merupakan hal yang penting.</w:t>
      </w:r>
      <w:r>
        <w:rPr>
          <w:rStyle w:val="FootnoteReference"/>
          <w:rFonts w:ascii="Times New Roman" w:hAnsi="Times New Roman" w:cs="Times New Roman"/>
          <w:sz w:val="24"/>
          <w:szCs w:val="24"/>
          <w:lang w:val="id-ID"/>
        </w:rPr>
        <w:footnoteReference w:id="7"/>
      </w:r>
    </w:p>
    <w:p w:rsidR="003F5479" w:rsidRDefault="003F5479" w:rsidP="003F5479">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3F5479" w:rsidRDefault="003F5479" w:rsidP="003F5479">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3F5479" w:rsidRDefault="003F5479" w:rsidP="003F5479">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3F5479" w:rsidRPr="005A5C10" w:rsidRDefault="003F5479" w:rsidP="003F5479">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3F5479" w:rsidRDefault="003F5479" w:rsidP="003F5479">
      <w:pPr>
        <w:pStyle w:val="ListParagraph"/>
        <w:numPr>
          <w:ilvl w:val="0"/>
          <w:numId w:val="1"/>
        </w:numPr>
        <w:spacing w:before="100" w:beforeAutospacing="1" w:after="100" w:afterAutospacing="1"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Kerangka konsep</w:t>
      </w:r>
    </w:p>
    <w:p w:rsidR="003F5479" w:rsidRPr="00151A14" w:rsidRDefault="003F5479" w:rsidP="003F5479">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Untuk mencapai ketepatan pencatatan peminjaman dan pengembalian rekam medis, maka diperlukan beberapa proses yaitu </w:t>
      </w:r>
      <w:r w:rsidRPr="009162CE">
        <w:rPr>
          <w:rFonts w:ascii="Times New Roman" w:hAnsi="Times New Roman" w:cs="Times New Roman"/>
          <w:sz w:val="24"/>
          <w:szCs w:val="24"/>
          <w:lang w:val="id-ID"/>
        </w:rPr>
        <w:t>Mengidentifikasi SDM yang terlibat dalam peminjaman dan pengembalian</w:t>
      </w:r>
      <w:r>
        <w:rPr>
          <w:rFonts w:ascii="Times New Roman" w:hAnsi="Times New Roman" w:cs="Times New Roman"/>
          <w:sz w:val="24"/>
          <w:szCs w:val="24"/>
          <w:lang w:val="id-ID"/>
        </w:rPr>
        <w:t xml:space="preserve">, </w:t>
      </w:r>
      <w:r w:rsidRPr="009162CE">
        <w:rPr>
          <w:rFonts w:ascii="Times New Roman" w:hAnsi="Times New Roman" w:cs="Times New Roman"/>
          <w:sz w:val="24"/>
          <w:szCs w:val="24"/>
          <w:lang w:val="id-ID"/>
        </w:rPr>
        <w:t>Mengidentifikasi fasilitas yang digunakan dalam pelaksanaan peminjaman dan pengembalian rekam medis</w:t>
      </w:r>
      <w:r>
        <w:rPr>
          <w:rFonts w:ascii="Times New Roman" w:hAnsi="Times New Roman" w:cs="Times New Roman"/>
          <w:sz w:val="24"/>
          <w:szCs w:val="24"/>
          <w:lang w:val="id-ID"/>
        </w:rPr>
        <w:t xml:space="preserve">, </w:t>
      </w:r>
      <w:r w:rsidRPr="00073618">
        <w:rPr>
          <w:rFonts w:ascii="Times New Roman" w:hAnsi="Times New Roman" w:cs="Times New Roman"/>
          <w:sz w:val="24"/>
          <w:szCs w:val="24"/>
          <w:lang w:val="id-ID"/>
        </w:rPr>
        <w:t>Mengidentifikasi pelaksanaan petugas peminjam dan pengembalian rekam medis</w:t>
      </w:r>
      <w:r>
        <w:rPr>
          <w:rFonts w:ascii="Times New Roman" w:hAnsi="Times New Roman" w:cs="Times New Roman"/>
          <w:sz w:val="24"/>
          <w:szCs w:val="24"/>
          <w:lang w:val="id-ID"/>
        </w:rPr>
        <w:t>. Sehingga dalam proses tersebut membutuhkan beberapa input SDM, Rekam Medis pasien, SPO, Buku eskpedisi, Outguide. Sehingga Rekam Medis dapat terkontrol keberadaannya.</w:t>
      </w:r>
    </w:p>
    <w:p w:rsidR="003F5479" w:rsidRDefault="003F5479" w:rsidP="003F5479">
      <w:pPr>
        <w:pStyle w:val="ListParagraph"/>
        <w:spacing w:before="100" w:beforeAutospacing="1" w:after="100" w:afterAutospacing="1" w:line="480" w:lineRule="auto"/>
        <w:ind w:left="1080"/>
        <w:jc w:val="both"/>
        <w:rPr>
          <w:rFonts w:ascii="Times New Roman" w:eastAsia="Times New Roman" w:hAnsi="Times New Roman" w:cs="Times New Roman"/>
          <w:b/>
          <w:sz w:val="24"/>
          <w:szCs w:val="24"/>
          <w:lang w:val="id-ID" w:eastAsia="id-ID"/>
        </w:rPr>
      </w:pPr>
    </w:p>
    <w:p w:rsidR="003F5479" w:rsidRPr="0031103D" w:rsidRDefault="003F5479" w:rsidP="003F5479">
      <w:pPr>
        <w:pStyle w:val="ListParagraph"/>
        <w:spacing w:before="100" w:beforeAutospacing="1" w:after="100" w:afterAutospacing="1" w:line="480" w:lineRule="auto"/>
        <w:ind w:left="284"/>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Input</w:t>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id-ID" w:eastAsia="id-ID"/>
        </w:rPr>
        <w:tab/>
        <w:t>Proses</w:t>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id-ID" w:eastAsia="id-ID"/>
        </w:rPr>
        <w:tab/>
        <w:t xml:space="preserve">           Output</w:t>
      </w:r>
    </w:p>
    <w:p w:rsidR="003F5479" w:rsidRPr="006F3B15" w:rsidRDefault="003F5479" w:rsidP="003F5479">
      <w:pPr>
        <w:pStyle w:val="ListParagraph"/>
        <w:spacing w:line="480" w:lineRule="auto"/>
        <w:ind w:left="1440"/>
        <w:jc w:val="both"/>
        <w:rPr>
          <w:rFonts w:ascii="Times New Roman" w:hAnsi="Times New Roman" w:cs="Times New Roman"/>
          <w:sz w:val="24"/>
          <w:szCs w:val="24"/>
          <w:lang w:val="id-ID"/>
        </w:rPr>
      </w:pPr>
      <w:r w:rsidRPr="00C14E09">
        <w:rPr>
          <w:rFonts w:ascii="Times New Roman" w:eastAsia="Times New Roman" w:hAnsi="Times New Roman" w:cs="Times New Roman"/>
          <w:b/>
          <w:noProof/>
          <w:sz w:val="24"/>
          <w:szCs w:val="24"/>
          <w:lang w:val="id-ID" w:eastAsia="zh-TW"/>
        </w:rPr>
        <w:pict>
          <v:shapetype id="_x0000_t202" coordsize="21600,21600" o:spt="202" path="m,l,21600r21600,l21600,xe">
            <v:stroke joinstyle="miter"/>
            <v:path gradientshapeok="t" o:connecttype="rect"/>
          </v:shapetype>
          <v:shape id="_x0000_s1026" type="#_x0000_t202" style="position:absolute;left:0;text-align:left;margin-left:-14.55pt;margin-top:.85pt;width:106.05pt;height:112.3pt;z-index:251658240;mso-width-relative:margin;mso-height-relative:margin">
            <v:textbox style="mso-next-textbox:#_x0000_s1026">
              <w:txbxContent>
                <w:p w:rsidR="003F5479" w:rsidRPr="00BA0E62" w:rsidRDefault="003F5479" w:rsidP="003F5479">
                  <w:pPr>
                    <w:pStyle w:val="NoSpacing"/>
                    <w:numPr>
                      <w:ilvl w:val="0"/>
                      <w:numId w:val="9"/>
                    </w:numPr>
                    <w:spacing w:line="276" w:lineRule="auto"/>
                    <w:ind w:left="142" w:hanging="142"/>
                    <w:rPr>
                      <w:rFonts w:ascii="Times New Roman" w:hAnsi="Times New Roman" w:cs="Times New Roman"/>
                      <w:sz w:val="24"/>
                      <w:szCs w:val="24"/>
                      <w:lang w:val="id-ID"/>
                    </w:rPr>
                  </w:pPr>
                  <w:r w:rsidRPr="00BA0E62">
                    <w:rPr>
                      <w:rFonts w:ascii="Times New Roman" w:hAnsi="Times New Roman" w:cs="Times New Roman"/>
                      <w:sz w:val="24"/>
                      <w:szCs w:val="24"/>
                      <w:lang w:val="id-ID"/>
                    </w:rPr>
                    <w:t>SDM</w:t>
                  </w:r>
                </w:p>
                <w:p w:rsidR="003F5479" w:rsidRPr="00BA0E62" w:rsidRDefault="003F5479" w:rsidP="003F5479">
                  <w:pPr>
                    <w:pStyle w:val="NoSpacing"/>
                    <w:numPr>
                      <w:ilvl w:val="0"/>
                      <w:numId w:val="9"/>
                    </w:numPr>
                    <w:spacing w:line="276" w:lineRule="auto"/>
                    <w:ind w:left="142" w:hanging="142"/>
                    <w:rPr>
                      <w:rFonts w:ascii="Times New Roman" w:hAnsi="Times New Roman" w:cs="Times New Roman"/>
                      <w:sz w:val="24"/>
                      <w:szCs w:val="24"/>
                      <w:lang w:val="id-ID"/>
                    </w:rPr>
                  </w:pPr>
                  <w:r w:rsidRPr="00BA0E62">
                    <w:rPr>
                      <w:rFonts w:ascii="Times New Roman" w:hAnsi="Times New Roman" w:cs="Times New Roman"/>
                      <w:sz w:val="24"/>
                      <w:szCs w:val="24"/>
                      <w:lang w:val="id-ID"/>
                    </w:rPr>
                    <w:t>Rekam medis</w:t>
                  </w:r>
                </w:p>
                <w:p w:rsidR="003F5479" w:rsidRPr="00BA0E62" w:rsidRDefault="003F5479" w:rsidP="003F5479">
                  <w:pPr>
                    <w:pStyle w:val="NoSpacing"/>
                    <w:numPr>
                      <w:ilvl w:val="0"/>
                      <w:numId w:val="9"/>
                    </w:numPr>
                    <w:spacing w:line="276" w:lineRule="auto"/>
                    <w:ind w:left="142" w:hanging="142"/>
                    <w:rPr>
                      <w:rFonts w:ascii="Times New Roman" w:hAnsi="Times New Roman" w:cs="Times New Roman"/>
                      <w:sz w:val="24"/>
                      <w:szCs w:val="24"/>
                      <w:lang w:val="id-ID"/>
                    </w:rPr>
                  </w:pPr>
                  <w:r w:rsidRPr="00BA0E62">
                    <w:rPr>
                      <w:rFonts w:ascii="Times New Roman" w:hAnsi="Times New Roman" w:cs="Times New Roman"/>
                      <w:sz w:val="24"/>
                      <w:szCs w:val="24"/>
                      <w:lang w:val="id-ID"/>
                    </w:rPr>
                    <w:t>SPO</w:t>
                  </w:r>
                </w:p>
                <w:p w:rsidR="003F5479" w:rsidRPr="00BA0E62" w:rsidRDefault="003F5479" w:rsidP="003F5479">
                  <w:pPr>
                    <w:pStyle w:val="NoSpacing"/>
                    <w:numPr>
                      <w:ilvl w:val="0"/>
                      <w:numId w:val="9"/>
                    </w:numPr>
                    <w:spacing w:line="276" w:lineRule="auto"/>
                    <w:ind w:left="142" w:hanging="142"/>
                    <w:rPr>
                      <w:rFonts w:ascii="Times New Roman" w:hAnsi="Times New Roman" w:cs="Times New Roman"/>
                      <w:sz w:val="24"/>
                      <w:szCs w:val="24"/>
                      <w:lang w:val="id-ID"/>
                    </w:rPr>
                  </w:pPr>
                  <w:r w:rsidRPr="00BA0E62">
                    <w:rPr>
                      <w:rFonts w:ascii="Times New Roman" w:hAnsi="Times New Roman" w:cs="Times New Roman"/>
                      <w:sz w:val="24"/>
                      <w:szCs w:val="24"/>
                      <w:lang w:val="id-ID"/>
                    </w:rPr>
                    <w:t>Buku ekspedisi</w:t>
                  </w:r>
                </w:p>
                <w:p w:rsidR="003F5479" w:rsidRPr="00BA0E62" w:rsidRDefault="003F5479" w:rsidP="003F5479">
                  <w:pPr>
                    <w:pStyle w:val="NoSpacing"/>
                    <w:numPr>
                      <w:ilvl w:val="0"/>
                      <w:numId w:val="9"/>
                    </w:numPr>
                    <w:spacing w:line="276" w:lineRule="auto"/>
                    <w:ind w:left="142" w:hanging="142"/>
                    <w:rPr>
                      <w:rFonts w:ascii="Times New Roman" w:hAnsi="Times New Roman" w:cs="Times New Roman"/>
                      <w:sz w:val="24"/>
                      <w:szCs w:val="24"/>
                      <w:lang w:val="id-ID"/>
                    </w:rPr>
                  </w:pPr>
                  <w:r w:rsidRPr="00BA0E62">
                    <w:rPr>
                      <w:rFonts w:ascii="Times New Roman" w:hAnsi="Times New Roman" w:cs="Times New Roman"/>
                      <w:sz w:val="24"/>
                      <w:szCs w:val="24"/>
                      <w:lang w:val="id-ID"/>
                    </w:rPr>
                    <w:t>outguide</w:t>
                  </w:r>
                </w:p>
              </w:txbxContent>
            </v:textbox>
          </v:shape>
        </w:pict>
      </w:r>
      <w:r w:rsidRPr="00C14E09">
        <w:rPr>
          <w:rFonts w:ascii="Times New Roman" w:eastAsia="Times New Roman" w:hAnsi="Times New Roman" w:cs="Times New Roman"/>
          <w:b/>
          <w:noProof/>
          <w:sz w:val="24"/>
          <w:szCs w:val="24"/>
          <w:lang w:val="id-ID" w:eastAsia="id-ID"/>
        </w:rPr>
        <w:pict>
          <v:shape id="_x0000_s1027" type="#_x0000_t202" style="position:absolute;left:0;text-align:left;margin-left:321pt;margin-top:.85pt;width:119.25pt;height:112.3pt;z-index:251658240">
            <v:textbox>
              <w:txbxContent>
                <w:p w:rsidR="003F5479" w:rsidRPr="001446BF" w:rsidRDefault="003F5479" w:rsidP="003F5479">
                  <w:pPr>
                    <w:pStyle w:val="ListParagraph"/>
                    <w:numPr>
                      <w:ilvl w:val="0"/>
                      <w:numId w:val="10"/>
                    </w:numPr>
                    <w:ind w:left="142" w:hanging="153"/>
                    <w:rPr>
                      <w:rFonts w:ascii="Times New Roman" w:hAnsi="Times New Roman" w:cs="Times New Roman"/>
                      <w:b/>
                      <w:i/>
                      <w:sz w:val="24"/>
                      <w:szCs w:val="24"/>
                      <w:lang w:val="id-ID"/>
                    </w:rPr>
                  </w:pPr>
                  <w:r w:rsidRPr="001446BF">
                    <w:rPr>
                      <w:rFonts w:ascii="Times New Roman" w:hAnsi="Times New Roman" w:cs="Times New Roman"/>
                      <w:sz w:val="24"/>
                      <w:szCs w:val="24"/>
                      <w:lang w:val="id-ID"/>
                    </w:rPr>
                    <w:t>Menjalankan kembali kegiatan pencatatan (ekspedisi) sehingga rekam medis terkontrol keberadaannya</w:t>
                  </w:r>
                </w:p>
              </w:txbxContent>
            </v:textbox>
          </v:shape>
        </w:pict>
      </w:r>
      <w:r w:rsidRPr="00C14E09">
        <w:rPr>
          <w:rFonts w:ascii="Times New Roman" w:hAnsi="Times New Roman" w:cs="Times New Roman"/>
          <w:noProof/>
          <w:sz w:val="24"/>
          <w:szCs w:val="24"/>
          <w:lang w:val="id-ID" w:eastAsia="zh-TW"/>
        </w:rPr>
        <w:pict>
          <v:shape id="_x0000_s1028" type="#_x0000_t202" style="position:absolute;left:0;text-align:left;margin-left:112.5pt;margin-top:.65pt;width:187.35pt;height:187.5pt;z-index:251662336;mso-width-relative:margin;mso-height-relative:margin">
            <v:textbox>
              <w:txbxContent>
                <w:p w:rsidR="003F5479" w:rsidRPr="00BA0E62" w:rsidRDefault="003F5479" w:rsidP="003F5479">
                  <w:pPr>
                    <w:pStyle w:val="ListParagraph"/>
                    <w:numPr>
                      <w:ilvl w:val="0"/>
                      <w:numId w:val="8"/>
                    </w:numPr>
                    <w:spacing w:line="360" w:lineRule="auto"/>
                    <w:ind w:left="142" w:hanging="142"/>
                    <w:rPr>
                      <w:rFonts w:ascii="Times New Roman" w:hAnsi="Times New Roman" w:cs="Times New Roman"/>
                      <w:sz w:val="24"/>
                      <w:szCs w:val="24"/>
                      <w:lang w:val="id-ID"/>
                    </w:rPr>
                  </w:pPr>
                  <w:r w:rsidRPr="00BA0E62">
                    <w:rPr>
                      <w:rFonts w:ascii="Times New Roman" w:hAnsi="Times New Roman" w:cs="Times New Roman"/>
                      <w:sz w:val="24"/>
                      <w:szCs w:val="24"/>
                      <w:lang w:val="id-ID"/>
                    </w:rPr>
                    <w:t>Mengidentifikasi prosedur terkait peminjaman dan pengembalian.</w:t>
                  </w:r>
                </w:p>
                <w:p w:rsidR="003F5479" w:rsidRPr="00BA0E62" w:rsidRDefault="003F5479" w:rsidP="003F5479">
                  <w:pPr>
                    <w:pStyle w:val="ListParagraph"/>
                    <w:numPr>
                      <w:ilvl w:val="0"/>
                      <w:numId w:val="8"/>
                    </w:numPr>
                    <w:spacing w:line="360" w:lineRule="auto"/>
                    <w:ind w:left="142" w:hanging="142"/>
                    <w:rPr>
                      <w:rFonts w:ascii="Times New Roman" w:hAnsi="Times New Roman" w:cs="Times New Roman"/>
                      <w:sz w:val="24"/>
                      <w:szCs w:val="24"/>
                      <w:lang w:val="id-ID"/>
                    </w:rPr>
                  </w:pPr>
                  <w:r w:rsidRPr="00BA0E62">
                    <w:rPr>
                      <w:rFonts w:ascii="Times New Roman" w:hAnsi="Times New Roman" w:cs="Times New Roman"/>
                      <w:sz w:val="24"/>
                      <w:szCs w:val="24"/>
                      <w:lang w:val="id-ID"/>
                    </w:rPr>
                    <w:t>Mengidentifikasi fasilitas yang digunakan dalam pelaksanaan peminjaman dan pengembalian rekam medis.</w:t>
                  </w:r>
                </w:p>
                <w:p w:rsidR="003F5479" w:rsidRPr="00BA0E62" w:rsidRDefault="003F5479" w:rsidP="003F5479">
                  <w:pPr>
                    <w:pStyle w:val="ListParagraph"/>
                    <w:numPr>
                      <w:ilvl w:val="0"/>
                      <w:numId w:val="8"/>
                    </w:numPr>
                    <w:spacing w:line="360" w:lineRule="auto"/>
                    <w:ind w:left="142" w:hanging="142"/>
                    <w:rPr>
                      <w:rFonts w:ascii="Times New Roman" w:hAnsi="Times New Roman" w:cs="Times New Roman"/>
                      <w:sz w:val="24"/>
                      <w:szCs w:val="24"/>
                      <w:lang w:val="id-ID"/>
                    </w:rPr>
                  </w:pPr>
                  <w:r w:rsidRPr="00BA0E62">
                    <w:rPr>
                      <w:rFonts w:ascii="Times New Roman" w:hAnsi="Times New Roman" w:cs="Times New Roman"/>
                      <w:sz w:val="24"/>
                      <w:szCs w:val="24"/>
                      <w:lang w:val="id-ID"/>
                    </w:rPr>
                    <w:t>Mengidentifikasi pelaksanaan petugas peminjam dan pengembalian rekam medis.</w:t>
                  </w:r>
                </w:p>
              </w:txbxContent>
            </v:textbox>
          </v:shape>
        </w:pict>
      </w:r>
    </w:p>
    <w:p w:rsidR="003F5479" w:rsidRDefault="003F5479" w:rsidP="003F5479">
      <w:pPr>
        <w:spacing w:line="480" w:lineRule="auto"/>
        <w:ind w:left="3294" w:firstLine="306"/>
        <w:rPr>
          <w:rFonts w:ascii="Times New Roman" w:hAnsi="Times New Roman" w:cs="Times New Roman"/>
          <w:sz w:val="24"/>
          <w:szCs w:val="24"/>
          <w:lang w:val="id-ID"/>
        </w:rPr>
      </w:pPr>
      <w:r w:rsidRPr="00C14E09">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300pt;margin-top:9.3pt;width:21pt;height:0;z-index:251664384" o:connectortype="straight">
            <v:stroke endarrow="block"/>
          </v:shape>
        </w:pict>
      </w:r>
      <w:r w:rsidRPr="00C14E09">
        <w:rPr>
          <w:rFonts w:ascii="Times New Roman" w:hAnsi="Times New Roman" w:cs="Times New Roman"/>
          <w:noProof/>
          <w:sz w:val="24"/>
          <w:szCs w:val="24"/>
          <w:lang w:val="id-ID" w:eastAsia="id-ID"/>
        </w:rPr>
        <w:pict>
          <v:shape id="_x0000_s1029" type="#_x0000_t32" style="position:absolute;left:0;text-align:left;margin-left:91.5pt;margin-top:9.3pt;width:21pt;height:0;z-index:251663360" o:connectortype="straight">
            <v:stroke endarrow="block"/>
          </v:shape>
        </w:pict>
      </w:r>
      <w:r>
        <w:rPr>
          <w:rFonts w:ascii="Times New Roman" w:hAnsi="Times New Roman" w:cs="Times New Roman"/>
          <w:sz w:val="24"/>
          <w:szCs w:val="24"/>
          <w:lang w:val="id-ID"/>
        </w:rPr>
        <w:t xml:space="preserve"> </w:t>
      </w:r>
    </w:p>
    <w:p w:rsidR="003F5479" w:rsidRPr="00091680" w:rsidRDefault="003F5479" w:rsidP="003F5479">
      <w:pPr>
        <w:rPr>
          <w:rFonts w:ascii="Times New Roman" w:hAnsi="Times New Roman" w:cs="Times New Roman"/>
          <w:sz w:val="24"/>
          <w:szCs w:val="24"/>
          <w:lang w:val="id-ID"/>
        </w:rPr>
      </w:pPr>
    </w:p>
    <w:p w:rsidR="003F5479" w:rsidRPr="00091680" w:rsidRDefault="003F5479" w:rsidP="003F5479">
      <w:pPr>
        <w:rPr>
          <w:rFonts w:ascii="Times New Roman" w:hAnsi="Times New Roman" w:cs="Times New Roman"/>
          <w:sz w:val="24"/>
          <w:szCs w:val="24"/>
          <w:lang w:val="id-ID"/>
        </w:rPr>
      </w:pPr>
    </w:p>
    <w:p w:rsidR="003F5479" w:rsidRPr="00091680" w:rsidRDefault="003F5479" w:rsidP="003F5479">
      <w:pPr>
        <w:rPr>
          <w:rFonts w:ascii="Times New Roman" w:hAnsi="Times New Roman" w:cs="Times New Roman"/>
          <w:sz w:val="24"/>
          <w:szCs w:val="24"/>
          <w:lang w:val="id-ID"/>
        </w:rPr>
      </w:pPr>
    </w:p>
    <w:p w:rsidR="003F5479" w:rsidRPr="00091680" w:rsidRDefault="003F5479" w:rsidP="003F5479">
      <w:pPr>
        <w:rPr>
          <w:rFonts w:ascii="Times New Roman" w:hAnsi="Times New Roman" w:cs="Times New Roman"/>
          <w:sz w:val="24"/>
          <w:szCs w:val="24"/>
          <w:lang w:val="id-ID"/>
        </w:rPr>
      </w:pPr>
    </w:p>
    <w:p w:rsidR="003F5479" w:rsidRPr="00091680" w:rsidRDefault="003F5479" w:rsidP="003F5479">
      <w:pPr>
        <w:rPr>
          <w:rFonts w:ascii="Times New Roman" w:hAnsi="Times New Roman" w:cs="Times New Roman"/>
          <w:sz w:val="24"/>
          <w:szCs w:val="24"/>
          <w:lang w:val="id-ID"/>
        </w:rPr>
      </w:pPr>
    </w:p>
    <w:p w:rsidR="003F5479" w:rsidRPr="00091680" w:rsidRDefault="003F5479" w:rsidP="003F5479">
      <w:pPr>
        <w:rPr>
          <w:rFonts w:ascii="Times New Roman" w:hAnsi="Times New Roman" w:cs="Times New Roman"/>
          <w:sz w:val="24"/>
          <w:szCs w:val="24"/>
          <w:lang w:val="id-ID"/>
        </w:rPr>
      </w:pPr>
    </w:p>
    <w:p w:rsidR="003F5479" w:rsidRPr="00091680" w:rsidRDefault="003F5479" w:rsidP="003F5479">
      <w:pPr>
        <w:rPr>
          <w:rFonts w:ascii="Times New Roman" w:hAnsi="Times New Roman" w:cs="Times New Roman"/>
          <w:sz w:val="24"/>
          <w:szCs w:val="24"/>
          <w:lang w:val="id-ID"/>
        </w:rPr>
      </w:pPr>
    </w:p>
    <w:p w:rsidR="003F5479" w:rsidRPr="00091680" w:rsidRDefault="003F5479" w:rsidP="003F5479">
      <w:pPr>
        <w:rPr>
          <w:rFonts w:ascii="Times New Roman" w:hAnsi="Times New Roman" w:cs="Times New Roman"/>
          <w:sz w:val="24"/>
          <w:szCs w:val="24"/>
          <w:lang w:val="id-ID"/>
        </w:rPr>
      </w:pPr>
    </w:p>
    <w:p w:rsidR="003F5479" w:rsidRDefault="003F5479" w:rsidP="003F5479">
      <w:pPr>
        <w:spacing w:line="480" w:lineRule="auto"/>
        <w:ind w:left="3294" w:firstLine="306"/>
        <w:rPr>
          <w:rFonts w:ascii="Times New Roman" w:hAnsi="Times New Roman" w:cs="Times New Roman"/>
          <w:sz w:val="24"/>
          <w:szCs w:val="24"/>
          <w:lang w:val="id-ID"/>
        </w:rPr>
      </w:pPr>
    </w:p>
    <w:p w:rsidR="003F5479" w:rsidRDefault="003F5479" w:rsidP="003F5479">
      <w:pPr>
        <w:spacing w:line="480" w:lineRule="auto"/>
        <w:ind w:left="3294" w:firstLine="306"/>
        <w:rPr>
          <w:rFonts w:ascii="Times New Roman" w:hAnsi="Times New Roman" w:cs="Times New Roman"/>
          <w:sz w:val="24"/>
          <w:szCs w:val="24"/>
          <w:lang w:val="id-ID"/>
        </w:rPr>
      </w:pPr>
    </w:p>
    <w:p w:rsidR="003F5479" w:rsidRDefault="003F5479" w:rsidP="003F5479">
      <w:pPr>
        <w:spacing w:line="480" w:lineRule="auto"/>
        <w:ind w:left="3294" w:firstLine="306"/>
        <w:rPr>
          <w:rFonts w:ascii="Times New Roman" w:hAnsi="Times New Roman" w:cs="Times New Roman"/>
          <w:sz w:val="24"/>
          <w:szCs w:val="24"/>
          <w:lang w:val="id-ID"/>
        </w:rPr>
      </w:pPr>
    </w:p>
    <w:p w:rsidR="003F5479" w:rsidRDefault="003F5479" w:rsidP="003F5479">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Variabel Penelitian</w:t>
      </w:r>
    </w:p>
    <w:p w:rsidR="003F5479" w:rsidRDefault="003F5479" w:rsidP="003F5479">
      <w:pPr>
        <w:pStyle w:val="ListParagraph"/>
        <w:numPr>
          <w:ilvl w:val="0"/>
          <w:numId w:val="12"/>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Input</w:t>
      </w:r>
    </w:p>
    <w:p w:rsidR="003F5479" w:rsidRDefault="003F5479" w:rsidP="003F5479">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SDM</w:t>
      </w:r>
    </w:p>
    <w:p w:rsidR="003F5479" w:rsidRDefault="003F5479" w:rsidP="003F5479">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Rekam Medis</w:t>
      </w:r>
    </w:p>
    <w:p w:rsidR="003F5479" w:rsidRDefault="003F5479" w:rsidP="003F5479">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SPO</w:t>
      </w:r>
    </w:p>
    <w:p w:rsidR="003F5479" w:rsidRDefault="003F5479" w:rsidP="003F5479">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Buku Ekspedisi</w:t>
      </w:r>
    </w:p>
    <w:p w:rsidR="003F5479" w:rsidRDefault="003F5479" w:rsidP="003F5479">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Outguide</w:t>
      </w:r>
    </w:p>
    <w:p w:rsidR="003F5479" w:rsidRDefault="003F5479" w:rsidP="003F5479">
      <w:pPr>
        <w:pStyle w:val="ListParagraph"/>
        <w:numPr>
          <w:ilvl w:val="0"/>
          <w:numId w:val="12"/>
        </w:numPr>
        <w:spacing w:line="480" w:lineRule="auto"/>
        <w:jc w:val="both"/>
        <w:rPr>
          <w:rFonts w:ascii="Times New Roman" w:hAnsi="Times New Roman" w:cs="Times New Roman"/>
          <w:b/>
          <w:sz w:val="24"/>
          <w:szCs w:val="24"/>
          <w:lang w:val="id-ID"/>
        </w:rPr>
      </w:pPr>
      <w:r w:rsidRPr="00960E75">
        <w:rPr>
          <w:rFonts w:ascii="Times New Roman" w:hAnsi="Times New Roman" w:cs="Times New Roman"/>
          <w:b/>
          <w:sz w:val="24"/>
          <w:szCs w:val="24"/>
          <w:lang w:val="id-ID"/>
        </w:rPr>
        <w:t>Proses</w:t>
      </w:r>
    </w:p>
    <w:p w:rsidR="003F5479" w:rsidRDefault="003F5479" w:rsidP="003F5479">
      <w:pPr>
        <w:pStyle w:val="ListParagraph"/>
        <w:numPr>
          <w:ilvl w:val="0"/>
          <w:numId w:val="14"/>
        </w:numPr>
        <w:spacing w:line="480" w:lineRule="auto"/>
        <w:jc w:val="both"/>
        <w:rPr>
          <w:rFonts w:ascii="Times New Roman" w:hAnsi="Times New Roman" w:cs="Times New Roman"/>
          <w:sz w:val="24"/>
          <w:szCs w:val="24"/>
          <w:lang w:val="id-ID"/>
        </w:rPr>
      </w:pPr>
      <w:r w:rsidRPr="00BA0E62">
        <w:rPr>
          <w:rFonts w:ascii="Times New Roman" w:hAnsi="Times New Roman" w:cs="Times New Roman"/>
          <w:sz w:val="24"/>
          <w:szCs w:val="24"/>
          <w:lang w:val="id-ID"/>
        </w:rPr>
        <w:t>Mengidentifikasi prosedur terkait peminjaman dan pengembalian.</w:t>
      </w:r>
    </w:p>
    <w:p w:rsidR="003F5479" w:rsidRDefault="003F5479" w:rsidP="003F5479">
      <w:pPr>
        <w:pStyle w:val="ListParagraph"/>
        <w:numPr>
          <w:ilvl w:val="0"/>
          <w:numId w:val="14"/>
        </w:numPr>
        <w:spacing w:line="480" w:lineRule="auto"/>
        <w:jc w:val="both"/>
        <w:rPr>
          <w:rFonts w:ascii="Times New Roman" w:hAnsi="Times New Roman" w:cs="Times New Roman"/>
          <w:sz w:val="24"/>
          <w:szCs w:val="24"/>
          <w:lang w:val="id-ID"/>
        </w:rPr>
      </w:pPr>
      <w:r w:rsidRPr="00BA0E62">
        <w:rPr>
          <w:rFonts w:ascii="Times New Roman" w:hAnsi="Times New Roman" w:cs="Times New Roman"/>
          <w:sz w:val="24"/>
          <w:szCs w:val="24"/>
          <w:lang w:val="id-ID"/>
        </w:rPr>
        <w:t>Mengidentifikasi fasilitas yang digunakan dalam pelaksanaan peminjaman dan pengembalian rekam medis</w:t>
      </w:r>
      <w:r>
        <w:rPr>
          <w:rFonts w:ascii="Times New Roman" w:hAnsi="Times New Roman" w:cs="Times New Roman"/>
          <w:sz w:val="24"/>
          <w:szCs w:val="24"/>
          <w:lang w:val="id-ID"/>
        </w:rPr>
        <w:t>.</w:t>
      </w:r>
    </w:p>
    <w:p w:rsidR="003F5479" w:rsidRDefault="003F5479" w:rsidP="003F5479">
      <w:pPr>
        <w:pStyle w:val="ListParagraph"/>
        <w:numPr>
          <w:ilvl w:val="0"/>
          <w:numId w:val="14"/>
        </w:numPr>
        <w:spacing w:line="480" w:lineRule="auto"/>
        <w:jc w:val="both"/>
        <w:rPr>
          <w:rFonts w:ascii="Times New Roman" w:hAnsi="Times New Roman" w:cs="Times New Roman"/>
          <w:sz w:val="24"/>
          <w:szCs w:val="24"/>
          <w:lang w:val="id-ID"/>
        </w:rPr>
      </w:pPr>
      <w:r w:rsidRPr="00BA0E62">
        <w:rPr>
          <w:rFonts w:ascii="Times New Roman" w:hAnsi="Times New Roman" w:cs="Times New Roman"/>
          <w:sz w:val="24"/>
          <w:szCs w:val="24"/>
          <w:lang w:val="id-ID"/>
        </w:rPr>
        <w:t>Mengidentifikasi pelaksanaan petugas peminjam dan pengembalian rekam medis</w:t>
      </w:r>
      <w:r>
        <w:rPr>
          <w:rFonts w:ascii="Times New Roman" w:hAnsi="Times New Roman" w:cs="Times New Roman"/>
          <w:sz w:val="24"/>
          <w:szCs w:val="24"/>
          <w:lang w:val="id-ID"/>
        </w:rPr>
        <w:t>.</w:t>
      </w:r>
    </w:p>
    <w:p w:rsidR="003F5479" w:rsidRDefault="003F5479" w:rsidP="003F5479">
      <w:pPr>
        <w:pStyle w:val="ListParagraph"/>
        <w:numPr>
          <w:ilvl w:val="0"/>
          <w:numId w:val="12"/>
        </w:numPr>
        <w:spacing w:line="480" w:lineRule="auto"/>
        <w:jc w:val="both"/>
        <w:rPr>
          <w:rFonts w:ascii="Times New Roman" w:hAnsi="Times New Roman" w:cs="Times New Roman"/>
          <w:b/>
          <w:sz w:val="24"/>
          <w:szCs w:val="24"/>
          <w:lang w:val="id-ID"/>
        </w:rPr>
      </w:pPr>
      <w:r w:rsidRPr="00960E75">
        <w:rPr>
          <w:rFonts w:ascii="Times New Roman" w:hAnsi="Times New Roman" w:cs="Times New Roman"/>
          <w:b/>
          <w:sz w:val="24"/>
          <w:szCs w:val="24"/>
          <w:lang w:val="id-ID"/>
        </w:rPr>
        <w:t>Output</w:t>
      </w:r>
    </w:p>
    <w:p w:rsidR="003F5479" w:rsidRDefault="003F5479" w:rsidP="003F5479">
      <w:pPr>
        <w:pStyle w:val="ListParagraph"/>
        <w:spacing w:line="480" w:lineRule="auto"/>
        <w:ind w:left="1440"/>
        <w:jc w:val="both"/>
        <w:rPr>
          <w:rFonts w:ascii="Times New Roman" w:hAnsi="Times New Roman" w:cs="Times New Roman"/>
          <w:sz w:val="24"/>
          <w:szCs w:val="24"/>
          <w:lang w:val="id-ID"/>
        </w:rPr>
      </w:pPr>
      <w:r w:rsidRPr="001446BF">
        <w:rPr>
          <w:rFonts w:ascii="Times New Roman" w:hAnsi="Times New Roman" w:cs="Times New Roman"/>
          <w:sz w:val="24"/>
          <w:szCs w:val="24"/>
          <w:lang w:val="id-ID"/>
        </w:rPr>
        <w:lastRenderedPageBreak/>
        <w:t>Menjalankan kembali kegiatan pencatatan (ekspedisi) sehingga rekam medis</w:t>
      </w:r>
      <w:r>
        <w:rPr>
          <w:rFonts w:ascii="Times New Roman" w:hAnsi="Times New Roman" w:cs="Times New Roman"/>
          <w:sz w:val="24"/>
          <w:szCs w:val="24"/>
          <w:lang w:val="id-ID"/>
        </w:rPr>
        <w:t xml:space="preserve"> yang terlambat dan tidak kembali </w:t>
      </w:r>
      <w:r w:rsidRPr="001446BF">
        <w:rPr>
          <w:rFonts w:ascii="Times New Roman" w:hAnsi="Times New Roman" w:cs="Times New Roman"/>
          <w:sz w:val="24"/>
          <w:szCs w:val="24"/>
          <w:lang w:val="id-ID"/>
        </w:rPr>
        <w:t>terkontrol keberadaannya</w:t>
      </w:r>
      <w:r>
        <w:rPr>
          <w:rFonts w:ascii="Times New Roman" w:hAnsi="Times New Roman" w:cs="Times New Roman"/>
          <w:sz w:val="24"/>
          <w:szCs w:val="24"/>
          <w:lang w:val="id-ID"/>
        </w:rPr>
        <w:t>.</w:t>
      </w:r>
    </w:p>
    <w:p w:rsidR="003F5479" w:rsidRDefault="003F5479" w:rsidP="003F5479">
      <w:pPr>
        <w:pStyle w:val="ListParagraph"/>
        <w:spacing w:line="480" w:lineRule="auto"/>
        <w:ind w:left="1440"/>
        <w:jc w:val="both"/>
        <w:rPr>
          <w:rFonts w:ascii="Times New Roman" w:hAnsi="Times New Roman" w:cs="Times New Roman"/>
          <w:sz w:val="24"/>
          <w:szCs w:val="24"/>
          <w:lang w:val="id-ID"/>
        </w:rPr>
      </w:pPr>
    </w:p>
    <w:p w:rsidR="003F5479" w:rsidRDefault="003F5479" w:rsidP="003F5479">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Definisi O</w:t>
      </w:r>
      <w:r w:rsidRPr="00960E75">
        <w:rPr>
          <w:rFonts w:ascii="Times New Roman" w:hAnsi="Times New Roman" w:cs="Times New Roman"/>
          <w:b/>
          <w:sz w:val="24"/>
          <w:szCs w:val="24"/>
          <w:lang w:val="id-ID"/>
        </w:rPr>
        <w:t>perasional</w:t>
      </w:r>
    </w:p>
    <w:p w:rsidR="003F5479" w:rsidRDefault="003F5479" w:rsidP="003F5479">
      <w:pPr>
        <w:pStyle w:val="ListParagraph"/>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SDM adalah Seseorang yang bertugas mengantar dan mengambil kembali rekam medis.</w:t>
      </w:r>
    </w:p>
    <w:p w:rsidR="003F5479" w:rsidRDefault="003F5479" w:rsidP="003F5479">
      <w:pPr>
        <w:pStyle w:val="ListParagraph"/>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Rekam Medis Adalah rekam medis untuk pelayanan rawat jalan penyakit dalam yang diminta di unit pendaftaran.</w:t>
      </w:r>
    </w:p>
    <w:p w:rsidR="003F5479" w:rsidRDefault="003F5479" w:rsidP="003F5479">
      <w:pPr>
        <w:pStyle w:val="ListParagraph"/>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SPO adalah instruksi/langkah-langkah yang dibakukan untuk menyelesaikan suatu proses kerja sistem retriavel.</w:t>
      </w:r>
    </w:p>
    <w:p w:rsidR="003F5479" w:rsidRDefault="003F5479" w:rsidP="003F5479">
      <w:pPr>
        <w:pStyle w:val="ListParagraph"/>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Buku Ekspedisi adalah suatu buku untuk mencatat rekam medis yang keluar dan kembali dari atau ke rak penyimpanan.</w:t>
      </w:r>
    </w:p>
    <w:p w:rsidR="003F5479" w:rsidRPr="00091680" w:rsidRDefault="003F5479" w:rsidP="003F5479">
      <w:pPr>
        <w:pStyle w:val="ListParagraph"/>
        <w:numPr>
          <w:ilvl w:val="0"/>
          <w:numId w:val="15"/>
        </w:numPr>
        <w:spacing w:line="480" w:lineRule="auto"/>
        <w:jc w:val="both"/>
        <w:rPr>
          <w:rFonts w:ascii="Times New Roman" w:hAnsi="Times New Roman" w:cs="Times New Roman"/>
          <w:sz w:val="24"/>
          <w:szCs w:val="24"/>
          <w:lang w:val="id-ID"/>
        </w:rPr>
      </w:pPr>
      <w:r w:rsidRPr="00462B6F">
        <w:rPr>
          <w:rFonts w:ascii="Times New Roman" w:hAnsi="Times New Roman" w:cs="Times New Roman"/>
          <w:i/>
          <w:sz w:val="24"/>
          <w:szCs w:val="24"/>
          <w:lang w:val="id-ID"/>
        </w:rPr>
        <w:t>Outguide</w:t>
      </w:r>
      <w:r>
        <w:rPr>
          <w:rFonts w:ascii="Times New Roman" w:hAnsi="Times New Roman" w:cs="Times New Roman"/>
          <w:sz w:val="24"/>
          <w:szCs w:val="24"/>
          <w:lang w:val="id-ID"/>
        </w:rPr>
        <w:t xml:space="preserve"> (petunjuk keluar)</w:t>
      </w:r>
      <w:r w:rsidRPr="00091680">
        <w:rPr>
          <w:rFonts w:ascii="Times New Roman" w:hAnsi="Times New Roman" w:cs="Times New Roman"/>
          <w:sz w:val="24"/>
          <w:szCs w:val="24"/>
          <w:lang w:val="id-ID"/>
        </w:rPr>
        <w:t xml:space="preserve"> adalah</w:t>
      </w:r>
      <w:r>
        <w:rPr>
          <w:rFonts w:ascii="Times New Roman" w:hAnsi="Times New Roman" w:cs="Times New Roman"/>
          <w:sz w:val="24"/>
          <w:szCs w:val="24"/>
          <w:lang w:val="id-ID"/>
        </w:rPr>
        <w:t xml:space="preserve"> petunjuk rekam medis yang dikeluarkan dari rak penyimpanan untuk terkait : No rekam medis, nama pasien, tujuan keluar, tanggal keluar dan unit yang membutuhkan</w:t>
      </w:r>
      <w:r w:rsidRPr="00091680">
        <w:rPr>
          <w:rFonts w:ascii="Times New Roman" w:hAnsi="Times New Roman" w:cs="Times New Roman"/>
          <w:sz w:val="24"/>
          <w:szCs w:val="24"/>
          <w:lang w:val="id-ID"/>
        </w:rPr>
        <w:t>.</w:t>
      </w:r>
    </w:p>
    <w:p w:rsidR="00B13C34" w:rsidRDefault="00A3750E"/>
    <w:sectPr w:rsidR="00B13C34" w:rsidSect="006C3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50E" w:rsidRDefault="00A3750E" w:rsidP="003F5479">
      <w:pPr>
        <w:spacing w:after="0" w:line="240" w:lineRule="auto"/>
      </w:pPr>
      <w:r>
        <w:separator/>
      </w:r>
    </w:p>
  </w:endnote>
  <w:endnote w:type="continuationSeparator" w:id="0">
    <w:p w:rsidR="00A3750E" w:rsidRDefault="00A3750E" w:rsidP="003F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50E" w:rsidRDefault="00A3750E" w:rsidP="003F5479">
      <w:pPr>
        <w:spacing w:after="0" w:line="240" w:lineRule="auto"/>
      </w:pPr>
      <w:r>
        <w:separator/>
      </w:r>
    </w:p>
  </w:footnote>
  <w:footnote w:type="continuationSeparator" w:id="0">
    <w:p w:rsidR="00A3750E" w:rsidRDefault="00A3750E" w:rsidP="003F5479">
      <w:pPr>
        <w:spacing w:after="0" w:line="240" w:lineRule="auto"/>
      </w:pPr>
      <w:r>
        <w:continuationSeparator/>
      </w:r>
    </w:p>
  </w:footnote>
  <w:footnote w:id="1">
    <w:p w:rsidR="003F5479" w:rsidRPr="00165EE8" w:rsidRDefault="003F5479" w:rsidP="003F5479">
      <w:pPr>
        <w:pStyle w:val="FootnoteText"/>
        <w:rPr>
          <w:rFonts w:ascii="Times New Roman" w:hAnsi="Times New Roman" w:cs="Times New Roman"/>
          <w:lang w:val="id-ID"/>
        </w:rPr>
      </w:pPr>
      <w:r w:rsidRPr="002048EE">
        <w:rPr>
          <w:rStyle w:val="FootnoteReference"/>
          <w:rFonts w:ascii="Times New Roman" w:hAnsi="Times New Roman" w:cs="Times New Roman"/>
        </w:rPr>
        <w:footnoteRef/>
      </w:r>
      <w:r w:rsidRPr="002048EE">
        <w:rPr>
          <w:rFonts w:ascii="Times New Roman" w:hAnsi="Times New Roman" w:cs="Times New Roman"/>
        </w:rPr>
        <w:t xml:space="preserve"> </w:t>
      </w:r>
      <w:r w:rsidRPr="00A4383D">
        <w:rPr>
          <w:rFonts w:ascii="Times New Roman" w:hAnsi="Times New Roman" w:cs="Times New Roman"/>
          <w:sz w:val="22"/>
          <w:szCs w:val="22"/>
          <w:lang w:val="id-ID"/>
        </w:rPr>
        <w:t xml:space="preserve">Permemkes 296/Menkes/III/2008, </w:t>
      </w:r>
      <w:r>
        <w:rPr>
          <w:rFonts w:ascii="Times New Roman" w:hAnsi="Times New Roman" w:cs="Times New Roman"/>
          <w:i/>
          <w:sz w:val="22"/>
          <w:szCs w:val="22"/>
          <w:lang w:val="id-ID"/>
        </w:rPr>
        <w:t>Op</w:t>
      </w:r>
      <w:r w:rsidRPr="00A4383D">
        <w:rPr>
          <w:rFonts w:ascii="Times New Roman" w:hAnsi="Times New Roman" w:cs="Times New Roman"/>
          <w:i/>
          <w:sz w:val="22"/>
          <w:szCs w:val="22"/>
          <w:lang w:val="id-ID"/>
        </w:rPr>
        <w:t>.cit</w:t>
      </w:r>
    </w:p>
  </w:footnote>
  <w:footnote w:id="2">
    <w:p w:rsidR="003F5479" w:rsidRPr="009A4890" w:rsidRDefault="003F5479" w:rsidP="003F5479">
      <w:pPr>
        <w:pStyle w:val="FootnoteText"/>
        <w:rPr>
          <w:lang w:val="id-ID"/>
        </w:rPr>
      </w:pPr>
      <w:r>
        <w:rPr>
          <w:rStyle w:val="FootnoteReference"/>
        </w:rPr>
        <w:footnoteRef/>
      </w:r>
      <w:r>
        <w:t xml:space="preserve"> </w:t>
      </w:r>
      <w:r w:rsidRPr="00165EE8">
        <w:rPr>
          <w:rFonts w:ascii="Times New Roman" w:hAnsi="Times New Roman" w:cs="Times New Roman"/>
          <w:i/>
          <w:lang w:val="id-ID"/>
        </w:rPr>
        <w:t>Loc.cit</w:t>
      </w:r>
      <w:r>
        <w:rPr>
          <w:rFonts w:ascii="Times New Roman" w:hAnsi="Times New Roman" w:cs="Times New Roman"/>
          <w:lang w:val="id-ID"/>
        </w:rPr>
        <w:t xml:space="preserve"> Hal 28</w:t>
      </w:r>
    </w:p>
  </w:footnote>
  <w:footnote w:id="3">
    <w:p w:rsidR="003F5479" w:rsidRPr="00184912" w:rsidRDefault="003F5479" w:rsidP="003F5479">
      <w:pPr>
        <w:pStyle w:val="FootnoteText"/>
        <w:rPr>
          <w:lang w:val="id-ID"/>
        </w:rPr>
      </w:pPr>
      <w:r>
        <w:rPr>
          <w:rStyle w:val="FootnoteReference"/>
        </w:rPr>
        <w:footnoteRef/>
      </w:r>
      <w:r>
        <w:t xml:space="preserve"> </w:t>
      </w:r>
      <w:r>
        <w:rPr>
          <w:lang w:val="id-ID"/>
        </w:rPr>
        <w:t xml:space="preserve">Depkes </w:t>
      </w:r>
      <w:r>
        <w:rPr>
          <w:b/>
          <w:lang w:val="id-ID"/>
        </w:rPr>
        <w:t>RI</w:t>
      </w:r>
      <w:r>
        <w:rPr>
          <w:lang w:val="id-ID"/>
        </w:rPr>
        <w:t xml:space="preserve">, Petunjuk Teknik Penyelengaraan Rekam Medis, (Jakarta 1991)  </w:t>
      </w:r>
    </w:p>
  </w:footnote>
  <w:footnote w:id="4">
    <w:p w:rsidR="003F5479" w:rsidRPr="006F3B15" w:rsidRDefault="003F5479" w:rsidP="003F5479">
      <w:pPr>
        <w:pStyle w:val="FootnoteText"/>
        <w:rPr>
          <w:lang w:val="id-ID"/>
        </w:rPr>
      </w:pPr>
      <w:r>
        <w:rPr>
          <w:rStyle w:val="FootnoteReference"/>
        </w:rPr>
        <w:footnoteRef/>
      </w:r>
      <w:r>
        <w:t xml:space="preserve"> </w:t>
      </w:r>
      <w:r>
        <w:rPr>
          <w:lang w:val="id-ID"/>
        </w:rPr>
        <w:t xml:space="preserve">International </w:t>
      </w:r>
      <w:r>
        <w:rPr>
          <w:lang w:val="id-ID"/>
        </w:rPr>
        <w:t>Federacion Of Health Record Organization, Learning Package For Medical Record Pratice Unit 1 P.1</w:t>
      </w:r>
    </w:p>
  </w:footnote>
  <w:footnote w:id="5">
    <w:p w:rsidR="003F5479" w:rsidRPr="00091680" w:rsidRDefault="003F5479" w:rsidP="003F5479">
      <w:pPr>
        <w:pStyle w:val="FootnoteText"/>
        <w:rPr>
          <w:lang w:val="id-ID"/>
        </w:rPr>
      </w:pPr>
      <w:r>
        <w:rPr>
          <w:rStyle w:val="FootnoteReference"/>
        </w:rPr>
        <w:footnoteRef/>
      </w:r>
      <w:r>
        <w:rPr>
          <w:lang w:val="id-ID"/>
        </w:rPr>
        <w:t xml:space="preserve"> </w:t>
      </w:r>
      <w:r>
        <w:t xml:space="preserve"> </w:t>
      </w:r>
      <w:r w:rsidRPr="001A0A15">
        <w:rPr>
          <w:rFonts w:ascii="Times New Roman" w:hAnsi="Times New Roman" w:cs="Times New Roman"/>
          <w:lang w:val="id-ID"/>
        </w:rPr>
        <w:t xml:space="preserve">Statistik </w:t>
      </w:r>
      <w:r w:rsidRPr="001A0A15">
        <w:rPr>
          <w:rFonts w:ascii="Times New Roman" w:hAnsi="Times New Roman" w:cs="Times New Roman"/>
          <w:lang w:val="id-ID"/>
        </w:rPr>
        <w:t>Rumah Sakit Untuk Pengembilan Keputusan hal140</w:t>
      </w:r>
    </w:p>
  </w:footnote>
  <w:footnote w:id="6">
    <w:p w:rsidR="003F5479" w:rsidRPr="001A0A15" w:rsidRDefault="003F5479" w:rsidP="003F5479">
      <w:pPr>
        <w:pStyle w:val="FootnoteText"/>
        <w:rPr>
          <w:lang w:val="id-ID"/>
        </w:rPr>
      </w:pPr>
      <w:r>
        <w:rPr>
          <w:rStyle w:val="FootnoteReference"/>
        </w:rPr>
        <w:footnoteRef/>
      </w:r>
      <w:r>
        <w:t xml:space="preserve"> </w:t>
      </w:r>
      <w:r>
        <w:rPr>
          <w:lang w:val="id-ID"/>
        </w:rPr>
        <w:t xml:space="preserve"> </w:t>
      </w:r>
      <w:r w:rsidRPr="001A0A15">
        <w:rPr>
          <w:rFonts w:ascii="Times New Roman" w:hAnsi="Times New Roman" w:cs="Times New Roman"/>
          <w:lang w:val="id-ID"/>
        </w:rPr>
        <w:t xml:space="preserve">Standar </w:t>
      </w:r>
      <w:r w:rsidRPr="001A0A15">
        <w:rPr>
          <w:rFonts w:ascii="Times New Roman" w:hAnsi="Times New Roman" w:cs="Times New Roman"/>
          <w:lang w:val="id-ID"/>
        </w:rPr>
        <w:t xml:space="preserve">Mutu Pelayanan Minimal, </w:t>
      </w:r>
      <w:r w:rsidRPr="001A0A15">
        <w:rPr>
          <w:rFonts w:ascii="Times New Roman" w:hAnsi="Times New Roman" w:cs="Times New Roman"/>
          <w:i/>
          <w:lang w:val="id-ID"/>
        </w:rPr>
        <w:t>Ob.cip</w:t>
      </w:r>
      <w:r w:rsidRPr="001A0A15">
        <w:rPr>
          <w:rFonts w:ascii="Times New Roman" w:hAnsi="Times New Roman" w:cs="Times New Roman"/>
          <w:lang w:val="id-ID"/>
        </w:rPr>
        <w:t xml:space="preserve"> hal 94</w:t>
      </w:r>
    </w:p>
  </w:footnote>
  <w:footnote w:id="7">
    <w:p w:rsidR="003F5479" w:rsidRPr="00913504" w:rsidRDefault="003F5479" w:rsidP="003F5479">
      <w:pPr>
        <w:pStyle w:val="FootnoteText"/>
        <w:rPr>
          <w:lang w:val="id-ID"/>
        </w:rPr>
      </w:pPr>
      <w:r>
        <w:rPr>
          <w:rStyle w:val="FootnoteReference"/>
        </w:rPr>
        <w:footnoteRef/>
      </w:r>
      <w:r>
        <w:t xml:space="preserve"> </w:t>
      </w:r>
      <w:r w:rsidRPr="00165EE8">
        <w:rPr>
          <w:i/>
          <w:lang w:val="id-ID"/>
        </w:rPr>
        <w:t>O</w:t>
      </w:r>
      <w:r>
        <w:rPr>
          <w:i/>
          <w:lang w:val="id-ID"/>
        </w:rPr>
        <w:t>p</w:t>
      </w:r>
      <w:r w:rsidRPr="00165EE8">
        <w:rPr>
          <w:i/>
          <w:lang w:val="id-ID"/>
        </w:rPr>
        <w:t>.cit</w:t>
      </w:r>
      <w:r>
        <w:rPr>
          <w:lang w:val="id-ID"/>
        </w:rPr>
        <w:t xml:space="preserve"> </w:t>
      </w:r>
      <w:r>
        <w:rPr>
          <w:lang w:val="id-ID"/>
        </w:rPr>
        <w:t>halm 77, 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1DD"/>
    <w:multiLevelType w:val="hybridMultilevel"/>
    <w:tmpl w:val="241CBD42"/>
    <w:lvl w:ilvl="0" w:tplc="BC86184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5AF0EC6"/>
    <w:multiLevelType w:val="hybridMultilevel"/>
    <w:tmpl w:val="A9048982"/>
    <w:lvl w:ilvl="0" w:tplc="E3A01E9A">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65495C"/>
    <w:multiLevelType w:val="hybridMultilevel"/>
    <w:tmpl w:val="F5E63ADE"/>
    <w:lvl w:ilvl="0" w:tplc="B6F094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D4770CA"/>
    <w:multiLevelType w:val="hybridMultilevel"/>
    <w:tmpl w:val="4B544F94"/>
    <w:lvl w:ilvl="0" w:tplc="938E3E88">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
    <w:nsid w:val="205210AB"/>
    <w:multiLevelType w:val="hybridMultilevel"/>
    <w:tmpl w:val="C14E75C4"/>
    <w:lvl w:ilvl="0" w:tplc="5EBE17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6D313E1"/>
    <w:multiLevelType w:val="hybridMultilevel"/>
    <w:tmpl w:val="B74ED2BC"/>
    <w:lvl w:ilvl="0" w:tplc="0CC8D6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C0A2565"/>
    <w:multiLevelType w:val="hybridMultilevel"/>
    <w:tmpl w:val="D6CAA9B0"/>
    <w:lvl w:ilvl="0" w:tplc="8F563E5C">
      <w:start w:val="6"/>
      <w:numFmt w:val="bullet"/>
      <w:lvlText w:val="-"/>
      <w:lvlJc w:val="left"/>
      <w:pPr>
        <w:ind w:left="720" w:hanging="360"/>
      </w:pPr>
      <w:rPr>
        <w:rFonts w:ascii="Times New Roman" w:eastAsiaTheme="minorHAnsi" w:hAnsi="Times New Roman" w:cs="Times New Roman" w:hint="default"/>
        <w:b w:val="0"/>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53F33C3"/>
    <w:multiLevelType w:val="hybridMultilevel"/>
    <w:tmpl w:val="832CBCF6"/>
    <w:lvl w:ilvl="0" w:tplc="33E2C052">
      <w:start w:val="1"/>
      <w:numFmt w:val="bullet"/>
      <w:lvlText w:val="-"/>
      <w:lvlJc w:val="left"/>
      <w:pPr>
        <w:ind w:left="1854" w:hanging="360"/>
      </w:pPr>
      <w:rPr>
        <w:rFonts w:ascii="Times New Roman" w:eastAsiaTheme="minorHAnsi" w:hAnsi="Times New Roman" w:cs="Times New Roman" w:hint="default"/>
        <w:b w:val="0"/>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8">
    <w:nsid w:val="4A456D92"/>
    <w:multiLevelType w:val="hybridMultilevel"/>
    <w:tmpl w:val="575E1342"/>
    <w:lvl w:ilvl="0" w:tplc="79D422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B4B21DD"/>
    <w:multiLevelType w:val="hybridMultilevel"/>
    <w:tmpl w:val="03B45ED4"/>
    <w:lvl w:ilvl="0" w:tplc="74AA0E0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B7C6981"/>
    <w:multiLevelType w:val="hybridMultilevel"/>
    <w:tmpl w:val="750826FA"/>
    <w:lvl w:ilvl="0" w:tplc="66E02226">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5D4B41CB"/>
    <w:multiLevelType w:val="hybridMultilevel"/>
    <w:tmpl w:val="E47CE736"/>
    <w:lvl w:ilvl="0" w:tplc="E60011DE">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3F91F36"/>
    <w:multiLevelType w:val="hybridMultilevel"/>
    <w:tmpl w:val="148C9544"/>
    <w:lvl w:ilvl="0" w:tplc="52306460">
      <w:start w:val="6"/>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716059E"/>
    <w:multiLevelType w:val="hybridMultilevel"/>
    <w:tmpl w:val="DFCEA1BE"/>
    <w:lvl w:ilvl="0" w:tplc="7A686294">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6D313F0A"/>
    <w:multiLevelType w:val="hybridMultilevel"/>
    <w:tmpl w:val="81307F34"/>
    <w:lvl w:ilvl="0" w:tplc="73DE8A2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5"/>
  </w:num>
  <w:num w:numId="3">
    <w:abstractNumId w:val="9"/>
  </w:num>
  <w:num w:numId="4">
    <w:abstractNumId w:val="3"/>
  </w:num>
  <w:num w:numId="5">
    <w:abstractNumId w:val="10"/>
  </w:num>
  <w:num w:numId="6">
    <w:abstractNumId w:val="7"/>
  </w:num>
  <w:num w:numId="7">
    <w:abstractNumId w:val="1"/>
  </w:num>
  <w:num w:numId="8">
    <w:abstractNumId w:val="12"/>
  </w:num>
  <w:num w:numId="9">
    <w:abstractNumId w:val="11"/>
  </w:num>
  <w:num w:numId="10">
    <w:abstractNumId w:val="6"/>
  </w:num>
  <w:num w:numId="11">
    <w:abstractNumId w:val="13"/>
  </w:num>
  <w:num w:numId="12">
    <w:abstractNumId w:val="8"/>
  </w:num>
  <w:num w:numId="13">
    <w:abstractNumId w:val="2"/>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F5479"/>
    <w:rsid w:val="003F5479"/>
    <w:rsid w:val="0044300B"/>
    <w:rsid w:val="004801F1"/>
    <w:rsid w:val="006C3B0A"/>
    <w:rsid w:val="00A3750E"/>
    <w:rsid w:val="00A811CC"/>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79"/>
    <w:pPr>
      <w:spacing w:after="160" w:line="259" w:lineRule="auto"/>
      <w:jc w:val="left"/>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79"/>
    <w:pPr>
      <w:ind w:left="720"/>
      <w:contextualSpacing/>
    </w:pPr>
  </w:style>
  <w:style w:type="paragraph" w:styleId="FootnoteText">
    <w:name w:val="footnote text"/>
    <w:basedOn w:val="Normal"/>
    <w:link w:val="FootnoteTextChar"/>
    <w:uiPriority w:val="99"/>
    <w:semiHidden/>
    <w:unhideWhenUsed/>
    <w:rsid w:val="003F5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479"/>
    <w:rPr>
      <w:kern w:val="2"/>
      <w:sz w:val="20"/>
      <w:szCs w:val="20"/>
    </w:rPr>
  </w:style>
  <w:style w:type="character" w:styleId="FootnoteReference">
    <w:name w:val="footnote reference"/>
    <w:basedOn w:val="DefaultParagraphFont"/>
    <w:uiPriority w:val="99"/>
    <w:semiHidden/>
    <w:unhideWhenUsed/>
    <w:rsid w:val="003F5479"/>
    <w:rPr>
      <w:vertAlign w:val="superscript"/>
    </w:rPr>
  </w:style>
  <w:style w:type="paragraph" w:styleId="NoSpacing">
    <w:name w:val="No Spacing"/>
    <w:uiPriority w:val="1"/>
    <w:qFormat/>
    <w:rsid w:val="003F5479"/>
    <w:pPr>
      <w:spacing w:after="0" w:line="240" w:lineRule="auto"/>
      <w:jc w:val="left"/>
    </w:pPr>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1359</Words>
  <Characters>7748</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2019-12-07T04:55:00Z</dcterms:created>
  <dcterms:modified xsi:type="dcterms:W3CDTF">2019-12-07T04:55:00Z</dcterms:modified>
</cp:coreProperties>
</file>